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43" w:rsidRPr="009F2C4D" w:rsidRDefault="00AC0A43" w:rsidP="00AC0A43">
      <w:pPr>
        <w:ind w:left="360"/>
        <w:jc w:val="both"/>
        <w:rPr>
          <w:rFonts w:ascii="Times New Roman" w:hAnsi="Times New Roman"/>
          <w:b/>
          <w:sz w:val="24"/>
          <w:szCs w:val="24"/>
          <w:lang w:val="vi-VN"/>
        </w:rPr>
      </w:pPr>
      <w:r w:rsidRPr="009F2C4D">
        <w:rPr>
          <w:rFonts w:ascii="Times New Roman" w:hAnsi="Times New Roman"/>
          <w:b/>
          <w:sz w:val="24"/>
          <w:szCs w:val="24"/>
          <w:lang w:val="vi-VN"/>
        </w:rPr>
        <w:t>Mẫu số 01</w:t>
      </w:r>
    </w:p>
    <w:p w:rsidR="00AC0A43" w:rsidRPr="007D390C" w:rsidRDefault="00AC0A43" w:rsidP="00AC0A43">
      <w:pPr>
        <w:ind w:left="360"/>
        <w:jc w:val="both"/>
        <w:rPr>
          <w:rFonts w:ascii="Times New Roman" w:hAnsi="Times New Roman"/>
          <w:b/>
          <w:lang w:val="vi-VN"/>
        </w:rPr>
      </w:pPr>
      <w:r w:rsidRPr="007D390C">
        <w:rPr>
          <w:rFonts w:ascii="Times New Roman" w:hAnsi="Times New Roman"/>
          <w:b/>
        </w:rPr>
        <w:t xml:space="preserve">THƯ </w:t>
      </w:r>
      <w:r w:rsidRPr="007D390C">
        <w:rPr>
          <w:rFonts w:ascii="Times New Roman" w:hAnsi="Times New Roman"/>
          <w:b/>
          <w:lang w:val="vi-VN"/>
        </w:rPr>
        <w:t>BÁO GIÁ</w:t>
      </w:r>
    </w:p>
    <w:p w:rsidR="00AC0A43" w:rsidRPr="009F2C4D" w:rsidRDefault="00AC0A43" w:rsidP="00AC0A43">
      <w:pPr>
        <w:tabs>
          <w:tab w:val="right" w:pos="9000"/>
        </w:tabs>
        <w:jc w:val="both"/>
        <w:rPr>
          <w:rFonts w:ascii="Times New Roman" w:hAnsi="Times New Roman"/>
          <w:i/>
          <w:sz w:val="24"/>
          <w:szCs w:val="24"/>
        </w:rPr>
      </w:pPr>
    </w:p>
    <w:p w:rsidR="00AC0A43" w:rsidRPr="007D390C" w:rsidRDefault="00AC0A43" w:rsidP="00AC0A43">
      <w:pPr>
        <w:tabs>
          <w:tab w:val="right" w:pos="9000"/>
        </w:tabs>
        <w:jc w:val="both"/>
        <w:rPr>
          <w:rFonts w:ascii="Times New Roman" w:hAnsi="Times New Roman"/>
          <w:i/>
        </w:rPr>
      </w:pPr>
      <w:r w:rsidRPr="007D390C">
        <w:rPr>
          <w:rFonts w:ascii="Times New Roman" w:hAnsi="Times New Roman"/>
        </w:rPr>
        <w:t>Ngày: _________</w:t>
      </w:r>
      <w:r w:rsidRPr="007D390C">
        <w:rPr>
          <w:rFonts w:ascii="Times New Roman" w:hAnsi="Times New Roman"/>
          <w:i/>
        </w:rPr>
        <w:t>[Điền ngày, tháng, năm ký báo giá]</w:t>
      </w:r>
    </w:p>
    <w:p w:rsidR="00AC0A43" w:rsidRPr="007D390C" w:rsidRDefault="00AC0A43" w:rsidP="00AC0A43">
      <w:pPr>
        <w:tabs>
          <w:tab w:val="right" w:pos="9000"/>
        </w:tabs>
        <w:jc w:val="both"/>
        <w:rPr>
          <w:rFonts w:ascii="Times New Roman" w:hAnsi="Times New Roman"/>
          <w:i/>
        </w:rPr>
      </w:pPr>
      <w:r w:rsidRPr="007D390C">
        <w:rPr>
          <w:rFonts w:ascii="Times New Roman" w:hAnsi="Times New Roman"/>
        </w:rPr>
        <w:t xml:space="preserve">Tên gói mua sắm: </w:t>
      </w:r>
      <w:r w:rsidRPr="007D390C">
        <w:rPr>
          <w:rFonts w:ascii="Times New Roman" w:hAnsi="Times New Roman"/>
          <w:lang w:val="pl-PL"/>
        </w:rPr>
        <w:t>_______</w:t>
      </w:r>
      <w:r w:rsidRPr="007D390C">
        <w:rPr>
          <w:rFonts w:ascii="Times New Roman" w:hAnsi="Times New Roman"/>
          <w:i/>
        </w:rPr>
        <w:t xml:space="preserve"> [Ghi tên gói mua sắm theo thông báo mời báo giá]</w:t>
      </w:r>
    </w:p>
    <w:p w:rsidR="00AC0A43" w:rsidRPr="007D390C" w:rsidRDefault="00AC0A43" w:rsidP="00AC0A43">
      <w:pPr>
        <w:tabs>
          <w:tab w:val="right" w:pos="9000"/>
        </w:tabs>
        <w:jc w:val="both"/>
        <w:rPr>
          <w:rFonts w:ascii="Times New Roman" w:hAnsi="Times New Roman"/>
          <w:i/>
        </w:rPr>
      </w:pPr>
      <w:r w:rsidRPr="007D390C">
        <w:rPr>
          <w:rFonts w:ascii="Times New Roman" w:hAnsi="Times New Roman"/>
        </w:rPr>
        <w:t xml:space="preserve"> </w:t>
      </w:r>
    </w:p>
    <w:p w:rsidR="00AC0A43" w:rsidRPr="007D390C" w:rsidRDefault="00AC0A43" w:rsidP="00AC0A43">
      <w:pPr>
        <w:jc w:val="both"/>
        <w:rPr>
          <w:rFonts w:ascii="Times New Roman" w:hAnsi="Times New Roman"/>
        </w:rPr>
      </w:pPr>
    </w:p>
    <w:p w:rsidR="00AC0A43" w:rsidRPr="007D390C" w:rsidRDefault="00AC0A43" w:rsidP="00AC0A43">
      <w:pPr>
        <w:spacing w:before="60" w:after="60" w:line="400" w:lineRule="exact"/>
        <w:ind w:left="360" w:firstLine="180"/>
        <w:jc w:val="both"/>
        <w:rPr>
          <w:rFonts w:ascii="Times New Roman" w:hAnsi="Times New Roman"/>
          <w:b/>
          <w:lang w:val="nl-NL"/>
        </w:rPr>
      </w:pPr>
      <w:r w:rsidRPr="007D390C">
        <w:rPr>
          <w:rFonts w:ascii="Times New Roman" w:hAnsi="Times New Roman"/>
        </w:rPr>
        <w:t xml:space="preserve">Kính gửi: </w:t>
      </w:r>
      <w:r w:rsidRPr="007D390C">
        <w:rPr>
          <w:rFonts w:ascii="Times New Roman" w:hAnsi="Times New Roman"/>
          <w:b/>
          <w:lang w:val="nl-NL"/>
        </w:rPr>
        <w:t>Tổng công ty phát triển nhà và đô thị</w:t>
      </w:r>
      <w:r w:rsidRPr="007D390C">
        <w:rPr>
          <w:rFonts w:ascii="Times New Roman" w:hAnsi="Times New Roman"/>
          <w:i/>
        </w:rPr>
        <w:t xml:space="preserve"> </w:t>
      </w:r>
    </w:p>
    <w:p w:rsidR="00AC0A43" w:rsidRPr="007D390C" w:rsidRDefault="00AC0A43" w:rsidP="00AC0A43">
      <w:pPr>
        <w:pStyle w:val="BodyText"/>
        <w:widowControl w:val="0"/>
        <w:tabs>
          <w:tab w:val="left" w:pos="709"/>
        </w:tabs>
        <w:spacing w:before="120" w:line="264" w:lineRule="auto"/>
        <w:ind w:firstLine="567"/>
        <w:jc w:val="both"/>
        <w:rPr>
          <w:rFonts w:ascii="Times New Roman" w:hAnsi="Times New Roman"/>
          <w:i/>
        </w:rPr>
      </w:pPr>
      <w:r w:rsidRPr="007D390C">
        <w:rPr>
          <w:rFonts w:ascii="Times New Roman" w:hAnsi="Times New Roman"/>
        </w:rPr>
        <w:t xml:space="preserve">Sau khi nghiên cứu Thư mời báo giá </w:t>
      </w:r>
      <w:r w:rsidRPr="007D390C">
        <w:rPr>
          <w:rFonts w:ascii="Times New Roman" w:hAnsi="Times New Roman"/>
          <w:i/>
        </w:rPr>
        <w:t>[</w:t>
      </w:r>
      <w:r w:rsidRPr="007D390C">
        <w:rPr>
          <w:rFonts w:ascii="Times New Roman" w:hAnsi="Times New Roman"/>
        </w:rPr>
        <w:t>và văn bản sửa đổi bản yêu cầu báo giá số ____</w:t>
      </w:r>
      <w:r w:rsidRPr="007D390C">
        <w:rPr>
          <w:rFonts w:ascii="Times New Roman" w:hAnsi="Times New Roman"/>
          <w:i/>
        </w:rPr>
        <w:t xml:space="preserve"> (nếu có)]</w:t>
      </w:r>
      <w:r w:rsidRPr="007D390C">
        <w:rPr>
          <w:rFonts w:ascii="Times New Roman" w:hAnsi="Times New Roman"/>
        </w:rPr>
        <w:t>đăng trên trang thông tin điện tử của Tổng công ty và phương tiện thông tin/trên báo số…ngày…tháng ….năm, chúng tôi,</w:t>
      </w:r>
      <w:r w:rsidRPr="007D390C">
        <w:rPr>
          <w:rFonts w:ascii="Times New Roman" w:hAnsi="Times New Roman"/>
          <w:i/>
        </w:rPr>
        <w:t xml:space="preserve"> </w:t>
      </w:r>
      <w:r w:rsidRPr="007D390C">
        <w:rPr>
          <w:rFonts w:ascii="Times New Roman" w:hAnsi="Times New Roman"/>
        </w:rPr>
        <w:t>____</w:t>
      </w:r>
      <w:r w:rsidRPr="007D390C">
        <w:rPr>
          <w:rFonts w:ascii="Times New Roman" w:hAnsi="Times New Roman"/>
          <w:i/>
        </w:rPr>
        <w:t xml:space="preserve"> [Ghi tên đơn vị cung cấp],</w:t>
      </w:r>
      <w:r w:rsidRPr="007D390C">
        <w:rPr>
          <w:rFonts w:ascii="Times New Roman" w:hAnsi="Times New Roman"/>
        </w:rPr>
        <w:t xml:space="preserve"> cam kết thực hiện gói mua sắm ____</w:t>
      </w:r>
      <w:r w:rsidRPr="007D390C">
        <w:rPr>
          <w:rFonts w:ascii="Times New Roman" w:hAnsi="Times New Roman"/>
          <w:i/>
        </w:rPr>
        <w:t xml:space="preserve"> [Ghi tên gói mua sắm]</w:t>
      </w:r>
      <w:r w:rsidRPr="007D390C">
        <w:rPr>
          <w:rFonts w:ascii="Times New Roman" w:hAnsi="Times New Roman"/>
        </w:rPr>
        <w:t xml:space="preserve"> theo đúng yêu cầu của bản yêu cầu báo giá với tổng số tiền là ____</w:t>
      </w:r>
      <w:r w:rsidRPr="007D390C">
        <w:rPr>
          <w:rFonts w:ascii="Times New Roman" w:hAnsi="Times New Roman"/>
          <w:i/>
        </w:rPr>
        <w:t xml:space="preserve"> đồng [Ghi giá trị bằng số, bằng chữ]</w:t>
      </w:r>
      <w:r w:rsidRPr="007D390C" w:rsidDel="002F308B">
        <w:rPr>
          <w:rFonts w:ascii="Times New Roman" w:hAnsi="Times New Roman"/>
        </w:rPr>
        <w:t xml:space="preserve"> cùng với biểu giá kèm theo</w:t>
      </w:r>
      <w:r w:rsidRPr="007D390C">
        <w:rPr>
          <w:rFonts w:ascii="Times New Roman" w:hAnsi="Times New Roman"/>
        </w:rPr>
        <w:t xml:space="preserve">. Thời gian thực hiện hợp đồng là ____ </w:t>
      </w:r>
      <w:r w:rsidRPr="007D390C">
        <w:rPr>
          <w:rFonts w:ascii="Times New Roman" w:hAnsi="Times New Roman"/>
          <w:i/>
        </w:rPr>
        <w:t>[Ghi thời gian thực hiện tất cả các công việc theo yêu cầu của gói mua sắm].</w:t>
      </w:r>
    </w:p>
    <w:p w:rsidR="00AC0A43" w:rsidRPr="007D390C" w:rsidRDefault="00AC0A43" w:rsidP="00AC0A43">
      <w:pPr>
        <w:pStyle w:val="BodyText"/>
        <w:widowControl w:val="0"/>
        <w:spacing w:before="120" w:line="264" w:lineRule="auto"/>
        <w:ind w:firstLine="567"/>
        <w:jc w:val="both"/>
        <w:rPr>
          <w:rFonts w:ascii="Times New Roman" w:hAnsi="Times New Roman"/>
        </w:rPr>
      </w:pPr>
      <w:r w:rsidRPr="007D390C">
        <w:rPr>
          <w:rFonts w:ascii="Times New Roman" w:hAnsi="Times New Roman"/>
        </w:rPr>
        <w:t>Chúng tôi cam kết:</w:t>
      </w:r>
    </w:p>
    <w:p w:rsidR="00AC0A43" w:rsidRPr="007D390C" w:rsidRDefault="00AC0A43" w:rsidP="00AC0A43">
      <w:pPr>
        <w:pStyle w:val="BodyText"/>
        <w:widowControl w:val="0"/>
        <w:spacing w:before="120" w:line="264" w:lineRule="auto"/>
        <w:ind w:firstLine="567"/>
        <w:jc w:val="both"/>
        <w:rPr>
          <w:rFonts w:ascii="Times New Roman" w:hAnsi="Times New Roman"/>
        </w:rPr>
      </w:pPr>
      <w:r w:rsidRPr="007D390C">
        <w:rPr>
          <w:rFonts w:ascii="Times New Roman" w:hAnsi="Times New Roman"/>
        </w:rPr>
        <w:t>1. Chỉ tham gia trong một báo giá này với tư cách là đơn vị cung cấp chính.</w:t>
      </w:r>
    </w:p>
    <w:p w:rsidR="00AC0A43" w:rsidRPr="007D390C" w:rsidRDefault="00AC0A43" w:rsidP="00AC0A43">
      <w:pPr>
        <w:pStyle w:val="BodyText"/>
        <w:widowControl w:val="0"/>
        <w:spacing w:before="120" w:line="264" w:lineRule="auto"/>
        <w:ind w:firstLine="567"/>
        <w:jc w:val="both"/>
        <w:rPr>
          <w:rFonts w:ascii="Times New Roman" w:hAnsi="Times New Roman"/>
        </w:rPr>
      </w:pPr>
      <w:r w:rsidRPr="007D390C">
        <w:rPr>
          <w:rFonts w:ascii="Times New Roman" w:hAnsi="Times New Roman"/>
        </w:rPr>
        <w:t>2. Không đang trong quá trình giải thể; không bị kết luận đang lâm vào tình trạng phá sản hoặc nợ không có khả năng chi trả theo quy định của pháp luật.</w:t>
      </w:r>
    </w:p>
    <w:p w:rsidR="00AC0A43" w:rsidRPr="007D390C" w:rsidRDefault="00AC0A43" w:rsidP="00AC0A43">
      <w:pPr>
        <w:pStyle w:val="BodyText"/>
        <w:widowControl w:val="0"/>
        <w:spacing w:before="120" w:line="264" w:lineRule="auto"/>
        <w:ind w:firstLine="567"/>
        <w:jc w:val="both"/>
        <w:rPr>
          <w:rFonts w:ascii="Times New Roman" w:hAnsi="Times New Roman"/>
        </w:rPr>
      </w:pPr>
      <w:r w:rsidRPr="007D390C">
        <w:rPr>
          <w:rFonts w:ascii="Times New Roman" w:hAnsi="Times New Roman"/>
        </w:rPr>
        <w:t>3. Không vi phạm quy định về bảo đảm cạnh tranh trong đấu thầu.</w:t>
      </w:r>
    </w:p>
    <w:p w:rsidR="00AC0A43" w:rsidRPr="007D390C" w:rsidRDefault="00AC0A43" w:rsidP="00AC0A43">
      <w:pPr>
        <w:pStyle w:val="BodyText"/>
        <w:widowControl w:val="0"/>
        <w:spacing w:before="120" w:line="264" w:lineRule="auto"/>
        <w:ind w:firstLine="567"/>
        <w:jc w:val="both"/>
        <w:rPr>
          <w:rFonts w:ascii="Times New Roman" w:hAnsi="Times New Roman"/>
        </w:rPr>
      </w:pPr>
      <w:r w:rsidRPr="007D390C">
        <w:rPr>
          <w:rFonts w:ascii="Times New Roman" w:hAnsi="Times New Roman"/>
        </w:rPr>
        <w:t>4. Không vi phạm các hành vi bị cấm trong đấu thầu khi tham dự gói mua sắm này.</w:t>
      </w:r>
    </w:p>
    <w:p w:rsidR="00AC0A43" w:rsidRPr="007D390C" w:rsidRDefault="00AC0A43" w:rsidP="00AC0A43">
      <w:pPr>
        <w:pStyle w:val="BodyText"/>
        <w:widowControl w:val="0"/>
        <w:spacing w:before="120" w:line="264" w:lineRule="auto"/>
        <w:ind w:firstLine="567"/>
        <w:jc w:val="both"/>
        <w:rPr>
          <w:rFonts w:ascii="Times New Roman" w:hAnsi="Times New Roman"/>
          <w:i/>
        </w:rPr>
      </w:pPr>
      <w:r w:rsidRPr="007D390C">
        <w:rPr>
          <w:rFonts w:ascii="Times New Roman" w:hAnsi="Times New Roman"/>
        </w:rPr>
        <w:t xml:space="preserve"> Báo giá này có hiệu lực trong thời gian ____ ngày, kể từ ngày ____ </w:t>
      </w:r>
      <w:r w:rsidRPr="007D390C">
        <w:rPr>
          <w:rFonts w:ascii="Times New Roman" w:hAnsi="Times New Roman"/>
          <w:i/>
        </w:rPr>
        <w:t>[Ghi ngày, tháng, năm có thời điểm đóng thầu].</w:t>
      </w:r>
    </w:p>
    <w:p w:rsidR="00AC0A43" w:rsidRPr="007D390C" w:rsidRDefault="00AC0A43" w:rsidP="00AC0A43">
      <w:pPr>
        <w:pStyle w:val="BodyText"/>
        <w:widowControl w:val="0"/>
        <w:spacing w:before="120" w:line="264" w:lineRule="auto"/>
        <w:ind w:firstLine="567"/>
        <w:jc w:val="both"/>
        <w:rPr>
          <w:rFonts w:ascii="Times New Roman" w:hAnsi="Times New Roman"/>
          <w:i/>
        </w:rPr>
      </w:pPr>
      <w:r w:rsidRPr="007D390C">
        <w:rPr>
          <w:rFonts w:ascii="Times New Roman" w:hAnsi="Times New Roman"/>
          <w:i/>
        </w:rPr>
        <w:t xml:space="preserve">5. Các Hồ sơ kèm theo: </w:t>
      </w:r>
    </w:p>
    <w:p w:rsidR="00AC0A43" w:rsidRPr="007D390C" w:rsidRDefault="00AC0A43" w:rsidP="00AC0A43">
      <w:pPr>
        <w:pStyle w:val="BodyText"/>
        <w:widowControl w:val="0"/>
        <w:spacing w:before="120" w:line="264" w:lineRule="auto"/>
        <w:ind w:firstLine="567"/>
        <w:jc w:val="both"/>
        <w:rPr>
          <w:rFonts w:ascii="Times New Roman" w:hAnsi="Times New Roman"/>
          <w:lang w:val="nl-NL"/>
        </w:rPr>
      </w:pPr>
      <w:r w:rsidRPr="007D390C">
        <w:rPr>
          <w:rFonts w:ascii="Times New Roman" w:hAnsi="Times New Roman"/>
          <w:i/>
        </w:rPr>
        <w:t xml:space="preserve">- Hồ sơ </w:t>
      </w:r>
      <w:r w:rsidRPr="007D390C">
        <w:rPr>
          <w:rFonts w:ascii="Times New Roman" w:hAnsi="Times New Roman"/>
          <w:lang w:val="nl-NL"/>
        </w:rPr>
        <w:t xml:space="preserve">về năng lực, kinh nghiệm của Đơn vị cung cấp và các tài liệu chứng minh </w:t>
      </w:r>
      <w:r w:rsidRPr="007D390C">
        <w:rPr>
          <w:rFonts w:ascii="Times New Roman" w:hAnsi="Times New Roman"/>
          <w:i/>
          <w:lang w:val="nl-NL"/>
        </w:rPr>
        <w:t>(Bản sao Giấy ĐKKD hoặc Quyết định thành lập do Cơ quan có thẩm quyền cấp; Bản sao các hợp đồng tương tự (nếu cần thiết); Bản sao các giấy phép/chứng chỉ chuyên môn (nếu cần thiết)</w:t>
      </w:r>
      <w:r w:rsidRPr="007D390C">
        <w:rPr>
          <w:rFonts w:ascii="Times New Roman" w:hAnsi="Times New Roman"/>
          <w:lang w:val="nl-NL"/>
        </w:rPr>
        <w:t>.</w:t>
      </w:r>
    </w:p>
    <w:p w:rsidR="00AC0A43" w:rsidRPr="007D390C" w:rsidRDefault="00AC0A43" w:rsidP="00AC0A43">
      <w:pPr>
        <w:pStyle w:val="BodyText"/>
        <w:widowControl w:val="0"/>
        <w:tabs>
          <w:tab w:val="left" w:pos="709"/>
        </w:tabs>
        <w:spacing w:before="120" w:line="264" w:lineRule="auto"/>
        <w:ind w:firstLine="567"/>
        <w:jc w:val="both"/>
        <w:rPr>
          <w:rFonts w:ascii="Times New Roman" w:hAnsi="Times New Roman"/>
          <w:i/>
        </w:rPr>
      </w:pPr>
      <w:r w:rsidRPr="007D390C">
        <w:rPr>
          <w:rFonts w:ascii="Times New Roman" w:hAnsi="Times New Roman"/>
          <w:lang w:val="nl-NL"/>
        </w:rPr>
        <w:t xml:space="preserve">- Hồ sơ khác: </w:t>
      </w:r>
      <w:r w:rsidRPr="007D390C">
        <w:rPr>
          <w:rFonts w:ascii="Times New Roman" w:hAnsi="Times New Roman"/>
          <w:i/>
        </w:rPr>
        <w:t>[Ghi theo yêu cầu của gói mua sắm].</w:t>
      </w:r>
    </w:p>
    <w:p w:rsidR="00AC0A43" w:rsidRPr="007D390C" w:rsidRDefault="00AC0A43" w:rsidP="00AC0A43">
      <w:pPr>
        <w:pStyle w:val="BodyText"/>
        <w:widowControl w:val="0"/>
        <w:spacing w:before="120" w:line="264" w:lineRule="auto"/>
        <w:ind w:firstLine="567"/>
        <w:jc w:val="both"/>
        <w:rPr>
          <w:rFonts w:ascii="Times New Roman" w:hAnsi="Times New Roman"/>
          <w:i/>
        </w:rPr>
      </w:pPr>
    </w:p>
    <w:p w:rsidR="00AC0A43" w:rsidRPr="007D390C" w:rsidRDefault="00AC0A43" w:rsidP="00AC0A43">
      <w:pPr>
        <w:pStyle w:val="BodyText"/>
        <w:tabs>
          <w:tab w:val="center" w:pos="5670"/>
        </w:tabs>
        <w:spacing w:before="120"/>
        <w:ind w:firstLine="720"/>
        <w:jc w:val="both"/>
        <w:rPr>
          <w:rFonts w:ascii="Times New Roman" w:hAnsi="Times New Roman"/>
          <w:b/>
          <w:vertAlign w:val="superscript"/>
        </w:rPr>
      </w:pPr>
      <w:r w:rsidRPr="007D390C">
        <w:rPr>
          <w:rFonts w:ascii="Times New Roman" w:hAnsi="Times New Roman"/>
          <w:b/>
        </w:rPr>
        <w:tab/>
        <w:t>Đại diện hợp pháp của đơn vị cung cấp</w:t>
      </w:r>
    </w:p>
    <w:p w:rsidR="00AC0A43" w:rsidRPr="009F2C4D" w:rsidRDefault="00AC0A43" w:rsidP="00AC0A43">
      <w:pPr>
        <w:pStyle w:val="BodyText"/>
        <w:tabs>
          <w:tab w:val="center" w:pos="5670"/>
        </w:tabs>
        <w:ind w:firstLine="720"/>
        <w:jc w:val="both"/>
        <w:rPr>
          <w:rFonts w:ascii="Times New Roman" w:hAnsi="Times New Roman"/>
          <w:i/>
          <w:sz w:val="24"/>
          <w:szCs w:val="24"/>
        </w:rPr>
      </w:pPr>
      <w:r w:rsidRPr="009F2C4D">
        <w:rPr>
          <w:rFonts w:ascii="Times New Roman" w:hAnsi="Times New Roman"/>
          <w:i/>
          <w:sz w:val="24"/>
          <w:szCs w:val="24"/>
        </w:rPr>
        <w:tab/>
        <w:t>[Ghi tên, chức danh, ký tên và đóng dấu]</w:t>
      </w:r>
    </w:p>
    <w:p w:rsidR="00AC0A43" w:rsidRPr="009F2C4D" w:rsidRDefault="00AC0A43" w:rsidP="00AC0A43">
      <w:pPr>
        <w:jc w:val="both"/>
        <w:rPr>
          <w:rFonts w:ascii="Times New Roman" w:hAnsi="Times New Roman"/>
          <w:b/>
          <w:sz w:val="24"/>
          <w:szCs w:val="24"/>
          <w:lang w:val="es-ES_tradnl"/>
        </w:rPr>
      </w:pPr>
      <w:r w:rsidRPr="009F2C4D">
        <w:rPr>
          <w:rFonts w:ascii="Times New Roman" w:hAnsi="Times New Roman"/>
          <w:spacing w:val="2"/>
          <w:sz w:val="24"/>
          <w:szCs w:val="24"/>
        </w:rPr>
        <w:br w:type="column"/>
      </w:r>
      <w:r w:rsidRPr="009F2C4D">
        <w:rPr>
          <w:rFonts w:ascii="Times New Roman" w:hAnsi="Times New Roman"/>
          <w:b/>
          <w:sz w:val="24"/>
          <w:szCs w:val="24"/>
          <w:lang w:val="es-ES_tradnl"/>
        </w:rPr>
        <w:lastRenderedPageBreak/>
        <w:t>Mẫu số 02b</w:t>
      </w:r>
    </w:p>
    <w:p w:rsidR="00AC0A43" w:rsidRDefault="00AC0A43" w:rsidP="00AC0A43">
      <w:pPr>
        <w:spacing w:line="264" w:lineRule="auto"/>
        <w:jc w:val="center"/>
        <w:rPr>
          <w:rFonts w:ascii="Times New Roman" w:hAnsi="Times New Roman"/>
          <w:b/>
        </w:rPr>
      </w:pPr>
      <w:r w:rsidRPr="001D02DB">
        <w:rPr>
          <w:rFonts w:ascii="Times New Roman" w:hAnsi="Times New Roman"/>
          <w:b/>
        </w:rPr>
        <w:t xml:space="preserve">BẢNG TỔNG HỢP GIÁ BÁO GIÁ CỦA DỊCH VỤ </w:t>
      </w:r>
    </w:p>
    <w:p w:rsidR="00AC0A43" w:rsidRDefault="00AC0A43" w:rsidP="00AC0A43">
      <w:pPr>
        <w:spacing w:line="264" w:lineRule="auto"/>
        <w:jc w:val="center"/>
        <w:rPr>
          <w:rFonts w:ascii="Times New Roman" w:hAnsi="Times New Roman"/>
          <w:b/>
        </w:rPr>
      </w:pPr>
      <w:r w:rsidRPr="001D02DB">
        <w:rPr>
          <w:rFonts w:ascii="Times New Roman" w:hAnsi="Times New Roman"/>
          <w:b/>
        </w:rPr>
        <w:t>PHI TƯ VẤN/DỊCH VỤ TƯ VẤN</w:t>
      </w:r>
      <w:r w:rsidRPr="001D02DB">
        <w:rPr>
          <w:rFonts w:ascii="Times New Roman" w:hAnsi="Times New Roman"/>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710"/>
        <w:gridCol w:w="1306"/>
        <w:gridCol w:w="1622"/>
        <w:gridCol w:w="1100"/>
      </w:tblGrid>
      <w:tr w:rsidR="00AC0A43" w:rsidRPr="001E63E9" w:rsidTr="00CE10CF">
        <w:trPr>
          <w:trHeight w:val="279"/>
          <w:tblHeader/>
        </w:trPr>
        <w:tc>
          <w:tcPr>
            <w:tcW w:w="0" w:type="auto"/>
            <w:shd w:val="clear" w:color="auto" w:fill="auto"/>
          </w:tcPr>
          <w:p w:rsidR="00AC0A43" w:rsidRPr="001E63E9" w:rsidRDefault="00AC0A43" w:rsidP="00CE10CF">
            <w:pPr>
              <w:spacing w:line="320" w:lineRule="exact"/>
              <w:jc w:val="center"/>
              <w:rPr>
                <w:rFonts w:ascii="Times New Roman" w:eastAsia="Calibri" w:hAnsi="Times New Roman"/>
                <w:b/>
                <w:bCs/>
                <w:color w:val="001A33"/>
                <w:sz w:val="25"/>
                <w:szCs w:val="25"/>
                <w:shd w:val="clear" w:color="auto" w:fill="FFFFFF"/>
              </w:rPr>
            </w:pPr>
            <w:r w:rsidRPr="001E63E9">
              <w:rPr>
                <w:rFonts w:ascii="Times New Roman" w:eastAsia="Calibri" w:hAnsi="Times New Roman"/>
                <w:b/>
                <w:bCs/>
                <w:color w:val="001A33"/>
                <w:sz w:val="25"/>
                <w:szCs w:val="25"/>
                <w:shd w:val="clear" w:color="auto" w:fill="FFFFFF"/>
              </w:rPr>
              <w:t>TT</w:t>
            </w:r>
          </w:p>
        </w:tc>
        <w:tc>
          <w:tcPr>
            <w:tcW w:w="0" w:type="auto"/>
            <w:tcBorders>
              <w:bottom w:val="single" w:sz="4" w:space="0" w:color="auto"/>
            </w:tcBorders>
            <w:shd w:val="clear" w:color="auto" w:fill="auto"/>
          </w:tcPr>
          <w:p w:rsidR="00AC0A43" w:rsidRPr="001E63E9" w:rsidRDefault="00AC0A43" w:rsidP="00CE10CF">
            <w:pPr>
              <w:spacing w:line="320" w:lineRule="exact"/>
              <w:jc w:val="center"/>
              <w:rPr>
                <w:rFonts w:ascii="Times New Roman" w:eastAsia="Calibri" w:hAnsi="Times New Roman"/>
                <w:b/>
                <w:bCs/>
                <w:color w:val="001A33"/>
                <w:sz w:val="25"/>
                <w:szCs w:val="25"/>
                <w:shd w:val="clear" w:color="auto" w:fill="FFFFFF"/>
              </w:rPr>
            </w:pPr>
            <w:r w:rsidRPr="001E63E9">
              <w:rPr>
                <w:rFonts w:ascii="Times New Roman" w:eastAsia="Calibri" w:hAnsi="Times New Roman"/>
                <w:b/>
                <w:bCs/>
                <w:color w:val="001A33"/>
                <w:sz w:val="25"/>
                <w:szCs w:val="25"/>
                <w:shd w:val="clear" w:color="auto" w:fill="FFFFFF"/>
              </w:rPr>
              <w:t xml:space="preserve">Nội dung công việc </w:t>
            </w:r>
          </w:p>
        </w:tc>
        <w:tc>
          <w:tcPr>
            <w:tcW w:w="0" w:type="auto"/>
            <w:shd w:val="clear" w:color="auto" w:fill="auto"/>
          </w:tcPr>
          <w:p w:rsidR="00AC0A43" w:rsidRPr="001E63E9" w:rsidRDefault="00AC0A43" w:rsidP="00CE10CF">
            <w:pPr>
              <w:spacing w:line="320" w:lineRule="exact"/>
              <w:jc w:val="center"/>
              <w:rPr>
                <w:rFonts w:ascii="Times New Roman" w:eastAsia="Calibri" w:hAnsi="Times New Roman"/>
                <w:b/>
                <w:bCs/>
                <w:color w:val="001A33"/>
                <w:sz w:val="25"/>
                <w:szCs w:val="25"/>
                <w:shd w:val="clear" w:color="auto" w:fill="FFFFFF"/>
              </w:rPr>
            </w:pPr>
            <w:r w:rsidRPr="001E63E9">
              <w:rPr>
                <w:rFonts w:ascii="Times New Roman" w:eastAsia="Calibri" w:hAnsi="Times New Roman"/>
                <w:b/>
                <w:bCs/>
                <w:color w:val="001A33"/>
                <w:sz w:val="25"/>
                <w:szCs w:val="25"/>
                <w:shd w:val="clear" w:color="auto" w:fill="FFFFFF"/>
              </w:rPr>
              <w:t>Sản phẩm</w:t>
            </w:r>
          </w:p>
        </w:tc>
        <w:tc>
          <w:tcPr>
            <w:tcW w:w="1622" w:type="dxa"/>
            <w:shd w:val="clear" w:color="auto" w:fill="auto"/>
          </w:tcPr>
          <w:p w:rsidR="00AC0A43" w:rsidRPr="001E63E9" w:rsidRDefault="00AC0A43" w:rsidP="00CE10CF">
            <w:pPr>
              <w:spacing w:line="320" w:lineRule="exact"/>
              <w:jc w:val="center"/>
              <w:rPr>
                <w:rFonts w:ascii="Times New Roman" w:eastAsia="Calibri" w:hAnsi="Times New Roman"/>
                <w:b/>
                <w:bCs/>
                <w:color w:val="001A33"/>
                <w:sz w:val="25"/>
                <w:szCs w:val="25"/>
                <w:shd w:val="clear" w:color="auto" w:fill="FFFFFF"/>
              </w:rPr>
            </w:pPr>
            <w:r w:rsidRPr="001E63E9">
              <w:rPr>
                <w:rFonts w:ascii="Times New Roman" w:eastAsia="Calibri" w:hAnsi="Times New Roman"/>
                <w:b/>
                <w:bCs/>
                <w:color w:val="001A33"/>
                <w:sz w:val="25"/>
                <w:szCs w:val="25"/>
                <w:shd w:val="clear" w:color="auto" w:fill="FFFFFF"/>
              </w:rPr>
              <w:t>Hạn thực hiện</w:t>
            </w:r>
          </w:p>
        </w:tc>
        <w:tc>
          <w:tcPr>
            <w:tcW w:w="1100" w:type="dxa"/>
          </w:tcPr>
          <w:p w:rsidR="00AC0A43" w:rsidRPr="001E63E9" w:rsidRDefault="00AC0A43" w:rsidP="00CE10CF">
            <w:pPr>
              <w:spacing w:line="320" w:lineRule="exact"/>
              <w:jc w:val="center"/>
              <w:rPr>
                <w:rFonts w:ascii="Times New Roman" w:eastAsia="Calibri" w:hAnsi="Times New Roman"/>
                <w:b/>
                <w:bCs/>
                <w:color w:val="001A33"/>
                <w:sz w:val="25"/>
                <w:szCs w:val="25"/>
                <w:shd w:val="clear" w:color="auto" w:fill="FFFFFF"/>
              </w:rPr>
            </w:pPr>
            <w:r>
              <w:rPr>
                <w:rFonts w:ascii="Times New Roman" w:eastAsia="Calibri" w:hAnsi="Times New Roman"/>
                <w:b/>
                <w:bCs/>
                <w:color w:val="001A33"/>
                <w:sz w:val="25"/>
                <w:szCs w:val="25"/>
                <w:shd w:val="clear" w:color="auto" w:fill="FFFFFF"/>
              </w:rPr>
              <w:t>Đơn giá</w:t>
            </w:r>
          </w:p>
        </w:tc>
      </w:tr>
      <w:tr w:rsidR="00AC0A43" w:rsidRPr="001E63E9" w:rsidTr="00CE10CF">
        <w:trPr>
          <w:trHeight w:val="2232"/>
        </w:trPr>
        <w:tc>
          <w:tcPr>
            <w:tcW w:w="0" w:type="auto"/>
            <w:shd w:val="clear" w:color="auto" w:fill="auto"/>
          </w:tcPr>
          <w:p w:rsidR="00AC0A43" w:rsidRPr="001E63E9" w:rsidRDefault="00AC0A43" w:rsidP="00CE10CF">
            <w:pPr>
              <w:spacing w:line="320" w:lineRule="exact"/>
              <w:rPr>
                <w:rFonts w:ascii="Times New Roman" w:eastAsia="Calibri" w:hAnsi="Times New Roman"/>
                <w:color w:val="000000"/>
                <w:sz w:val="25"/>
                <w:szCs w:val="25"/>
                <w:shd w:val="clear" w:color="auto" w:fill="FFFFFF"/>
              </w:rPr>
            </w:pPr>
          </w:p>
          <w:p w:rsidR="00AC0A43" w:rsidRPr="001E63E9" w:rsidRDefault="00AC0A43" w:rsidP="00CE10CF">
            <w:pPr>
              <w:spacing w:line="320" w:lineRule="exact"/>
              <w:rPr>
                <w:rFonts w:ascii="Times New Roman" w:eastAsia="Calibri" w:hAnsi="Times New Roman"/>
                <w:color w:val="000000"/>
                <w:sz w:val="25"/>
                <w:szCs w:val="25"/>
                <w:shd w:val="clear" w:color="auto" w:fill="FFFFFF"/>
              </w:rPr>
            </w:pPr>
            <w:r w:rsidRPr="001E63E9">
              <w:rPr>
                <w:rFonts w:ascii="Times New Roman" w:eastAsia="Calibri" w:hAnsi="Times New Roman"/>
                <w:color w:val="000000"/>
                <w:sz w:val="25"/>
                <w:szCs w:val="25"/>
                <w:shd w:val="clear" w:color="auto" w:fill="FFFFFF"/>
              </w:rPr>
              <w:t>1.1</w:t>
            </w:r>
          </w:p>
        </w:tc>
        <w:tc>
          <w:tcPr>
            <w:tcW w:w="0" w:type="auto"/>
            <w:shd w:val="clear" w:color="auto" w:fill="auto"/>
          </w:tcPr>
          <w:p w:rsidR="00AC0A43" w:rsidRPr="00101E37" w:rsidRDefault="00AC0A43" w:rsidP="00CE10CF">
            <w:pPr>
              <w:spacing w:line="320" w:lineRule="exact"/>
              <w:jc w:val="both"/>
              <w:rPr>
                <w:rFonts w:ascii="Times New Roman" w:eastAsia="Calibri" w:hAnsi="Times New Roman"/>
                <w:color w:val="000000"/>
                <w:spacing w:val="-10"/>
                <w:sz w:val="25"/>
                <w:szCs w:val="25"/>
                <w:shd w:val="clear" w:color="auto" w:fill="FFFFFF"/>
              </w:rPr>
            </w:pPr>
            <w:r w:rsidRPr="00780C1D">
              <w:rPr>
                <w:rFonts w:ascii="Times New Roman" w:eastAsia="Calibri" w:hAnsi="Times New Roman"/>
                <w:color w:val="000000"/>
                <w:spacing w:val="-10"/>
                <w:sz w:val="25"/>
                <w:szCs w:val="25"/>
                <w:shd w:val="clear" w:color="auto" w:fill="FFFFFF"/>
              </w:rPr>
              <w:t>Cử Luật s</w:t>
            </w:r>
            <w:r w:rsidRPr="00780C1D">
              <w:rPr>
                <w:rFonts w:ascii="Times New Roman" w:eastAsia="Calibri" w:hAnsi="Times New Roman" w:hint="eastAsia"/>
                <w:color w:val="000000"/>
                <w:spacing w:val="-10"/>
                <w:sz w:val="25"/>
                <w:szCs w:val="25"/>
                <w:shd w:val="clear" w:color="auto" w:fill="FFFFFF"/>
              </w:rPr>
              <w:t>ư</w:t>
            </w:r>
            <w:r w:rsidRPr="00780C1D">
              <w:rPr>
                <w:rFonts w:ascii="Times New Roman" w:eastAsia="Calibri" w:hAnsi="Times New Roman"/>
                <w:color w:val="000000"/>
                <w:spacing w:val="-10"/>
                <w:sz w:val="25"/>
                <w:szCs w:val="25"/>
                <w:shd w:val="clear" w:color="auto" w:fill="FFFFFF"/>
              </w:rPr>
              <w:t xml:space="preserve"> bảo vệ quyền và lợi ích hợp pháp cho Tổng công ty HUD trong quá trình xét xử phúc thẩm vụ án về việc “</w:t>
            </w:r>
            <w:r w:rsidRPr="00780C1D">
              <w:rPr>
                <w:rFonts w:ascii="Times New Roman" w:eastAsia="Calibri" w:hAnsi="Times New Roman" w:hint="eastAsia"/>
                <w:color w:val="000000"/>
                <w:spacing w:val="-10"/>
                <w:sz w:val="25"/>
                <w:szCs w:val="25"/>
                <w:shd w:val="clear" w:color="auto" w:fill="FFFFFF"/>
              </w:rPr>
              <w:t>Đò</w:t>
            </w:r>
            <w:r w:rsidRPr="00780C1D">
              <w:rPr>
                <w:rFonts w:ascii="Times New Roman" w:eastAsia="Calibri" w:hAnsi="Times New Roman"/>
                <w:color w:val="000000"/>
                <w:spacing w:val="-10"/>
                <w:sz w:val="25"/>
                <w:szCs w:val="25"/>
                <w:shd w:val="clear" w:color="auto" w:fill="FFFFFF"/>
              </w:rPr>
              <w:t xml:space="preserve">i quyền sở hữu, sử dụng riêng” </w:t>
            </w:r>
            <w:r w:rsidRPr="00780C1D">
              <w:rPr>
                <w:rFonts w:ascii="Times New Roman" w:eastAsia="Calibri" w:hAnsi="Times New Roman" w:hint="eastAsia"/>
                <w:color w:val="000000"/>
                <w:spacing w:val="-10"/>
                <w:sz w:val="25"/>
                <w:szCs w:val="25"/>
                <w:shd w:val="clear" w:color="auto" w:fill="FFFFFF"/>
              </w:rPr>
              <w:t>đ</w:t>
            </w:r>
            <w:r w:rsidRPr="00780C1D">
              <w:rPr>
                <w:rFonts w:ascii="Times New Roman" w:eastAsia="Calibri" w:hAnsi="Times New Roman"/>
                <w:color w:val="000000"/>
                <w:spacing w:val="-10"/>
                <w:sz w:val="25"/>
                <w:szCs w:val="25"/>
                <w:shd w:val="clear" w:color="auto" w:fill="FFFFFF"/>
              </w:rPr>
              <w:t xml:space="preserve">ối với phần diện tích </w:t>
            </w:r>
            <w:r w:rsidRPr="00780C1D">
              <w:rPr>
                <w:rFonts w:ascii="Times New Roman" w:eastAsia="Calibri" w:hAnsi="Times New Roman" w:hint="eastAsia"/>
                <w:color w:val="000000"/>
                <w:spacing w:val="-10"/>
                <w:sz w:val="25"/>
                <w:szCs w:val="25"/>
                <w:shd w:val="clear" w:color="auto" w:fill="FFFFFF"/>
              </w:rPr>
              <w:t>đ</w:t>
            </w:r>
            <w:r w:rsidRPr="00780C1D">
              <w:rPr>
                <w:rFonts w:ascii="Times New Roman" w:eastAsia="Calibri" w:hAnsi="Times New Roman"/>
                <w:color w:val="000000"/>
                <w:spacing w:val="-10"/>
                <w:sz w:val="25"/>
                <w:szCs w:val="25"/>
                <w:shd w:val="clear" w:color="auto" w:fill="FFFFFF"/>
              </w:rPr>
              <w:t xml:space="preserve">ể xe ô tô tại 2 tầng hầm của 02 Tòa nhà NO-VP2, NO-VP4 Dự án nhà ở </w:t>
            </w:r>
            <w:r w:rsidRPr="00780C1D">
              <w:rPr>
                <w:rFonts w:ascii="Times New Roman" w:eastAsia="Calibri" w:hAnsi="Times New Roman" w:hint="eastAsia"/>
                <w:color w:val="000000"/>
                <w:spacing w:val="-10"/>
                <w:sz w:val="25"/>
                <w:szCs w:val="25"/>
                <w:shd w:val="clear" w:color="auto" w:fill="FFFFFF"/>
              </w:rPr>
              <w:t>đ</w:t>
            </w:r>
            <w:r w:rsidRPr="00780C1D">
              <w:rPr>
                <w:rFonts w:ascii="Times New Roman" w:eastAsia="Calibri" w:hAnsi="Times New Roman"/>
                <w:color w:val="000000"/>
                <w:spacing w:val="-10"/>
                <w:sz w:val="25"/>
                <w:szCs w:val="25"/>
                <w:shd w:val="clear" w:color="auto" w:fill="FFFFFF"/>
              </w:rPr>
              <w:t>ể bán, v</w:t>
            </w:r>
            <w:r w:rsidRPr="00780C1D">
              <w:rPr>
                <w:rFonts w:ascii="Times New Roman" w:eastAsia="Calibri" w:hAnsi="Times New Roman" w:hint="eastAsia"/>
                <w:color w:val="000000"/>
                <w:spacing w:val="-10"/>
                <w:sz w:val="25"/>
                <w:szCs w:val="25"/>
                <w:shd w:val="clear" w:color="auto" w:fill="FFFFFF"/>
              </w:rPr>
              <w:t>ă</w:t>
            </w:r>
            <w:r w:rsidRPr="00780C1D">
              <w:rPr>
                <w:rFonts w:ascii="Times New Roman" w:eastAsia="Calibri" w:hAnsi="Times New Roman"/>
                <w:color w:val="000000"/>
                <w:spacing w:val="-10"/>
                <w:sz w:val="25"/>
                <w:szCs w:val="25"/>
                <w:shd w:val="clear" w:color="auto" w:fill="FFFFFF"/>
              </w:rPr>
              <w:t xml:space="preserve">n phòng cho thuê NO-VP2, NO-VP4 Bán </w:t>
            </w:r>
            <w:r w:rsidRPr="00780C1D">
              <w:rPr>
                <w:rFonts w:ascii="Times New Roman" w:eastAsia="Calibri" w:hAnsi="Times New Roman" w:hint="eastAsia"/>
                <w:color w:val="000000"/>
                <w:spacing w:val="-10"/>
                <w:sz w:val="25"/>
                <w:szCs w:val="25"/>
                <w:shd w:val="clear" w:color="auto" w:fill="FFFFFF"/>
              </w:rPr>
              <w:t>đ</w:t>
            </w:r>
            <w:r w:rsidRPr="00780C1D">
              <w:rPr>
                <w:rFonts w:ascii="Times New Roman" w:eastAsia="Calibri" w:hAnsi="Times New Roman"/>
                <w:color w:val="000000"/>
                <w:spacing w:val="-10"/>
                <w:sz w:val="25"/>
                <w:szCs w:val="25"/>
                <w:shd w:val="clear" w:color="auto" w:fill="FFFFFF"/>
              </w:rPr>
              <w:t xml:space="preserve">ảo Linh </w:t>
            </w:r>
            <w:r w:rsidRPr="00780C1D">
              <w:rPr>
                <w:rFonts w:ascii="Times New Roman" w:eastAsia="Calibri" w:hAnsi="Times New Roman" w:hint="eastAsia"/>
                <w:color w:val="000000"/>
                <w:spacing w:val="-10"/>
                <w:sz w:val="25"/>
                <w:szCs w:val="25"/>
                <w:shd w:val="clear" w:color="auto" w:fill="FFFFFF"/>
              </w:rPr>
              <w:t>Đà</w:t>
            </w:r>
            <w:r>
              <w:rPr>
                <w:rFonts w:ascii="Times New Roman" w:eastAsia="Calibri" w:hAnsi="Times New Roman"/>
                <w:color w:val="000000"/>
                <w:spacing w:val="-10"/>
                <w:sz w:val="25"/>
                <w:szCs w:val="25"/>
                <w:shd w:val="clear" w:color="auto" w:fill="FFFFFF"/>
              </w:rPr>
              <w:t xml:space="preserve">m. </w:t>
            </w:r>
          </w:p>
        </w:tc>
        <w:tc>
          <w:tcPr>
            <w:tcW w:w="0" w:type="auto"/>
            <w:shd w:val="clear" w:color="auto" w:fill="auto"/>
          </w:tcPr>
          <w:p w:rsidR="00AC0A43" w:rsidRPr="00101E37" w:rsidRDefault="00AC0A43" w:rsidP="00CE10CF">
            <w:pPr>
              <w:spacing w:line="320" w:lineRule="exact"/>
              <w:jc w:val="both"/>
              <w:rPr>
                <w:rFonts w:ascii="Times New Roman" w:hAnsi="Times New Roman"/>
                <w:bCs/>
                <w:color w:val="000000"/>
                <w:sz w:val="24"/>
                <w:szCs w:val="24"/>
              </w:rPr>
            </w:pPr>
            <w:r w:rsidRPr="00B064F7">
              <w:rPr>
                <w:rFonts w:ascii="Times New Roman" w:hAnsi="Times New Roman"/>
                <w:bCs/>
                <w:color w:val="000000"/>
                <w:sz w:val="24"/>
                <w:szCs w:val="24"/>
              </w:rPr>
              <w:t>Bản án của Tòa án cấp phúc thẩm</w:t>
            </w:r>
            <w:r>
              <w:rPr>
                <w:rFonts w:ascii="Times New Roman" w:hAnsi="Times New Roman"/>
                <w:bCs/>
                <w:color w:val="000000"/>
                <w:sz w:val="24"/>
                <w:szCs w:val="24"/>
              </w:rPr>
              <w:t xml:space="preserve">, </w:t>
            </w:r>
          </w:p>
        </w:tc>
        <w:tc>
          <w:tcPr>
            <w:tcW w:w="1622" w:type="dxa"/>
            <w:shd w:val="clear" w:color="auto" w:fill="auto"/>
          </w:tcPr>
          <w:p w:rsidR="00AC0A43" w:rsidRDefault="00AC0A43" w:rsidP="00CE10CF">
            <w:pPr>
              <w:spacing w:line="320" w:lineRule="exact"/>
              <w:jc w:val="both"/>
              <w:rPr>
                <w:rFonts w:ascii="Times New Roman" w:hAnsi="Times New Roman"/>
                <w:bCs/>
                <w:color w:val="000000"/>
                <w:sz w:val="24"/>
                <w:szCs w:val="24"/>
              </w:rPr>
            </w:pPr>
            <w:r w:rsidRPr="00B064F7">
              <w:rPr>
                <w:rFonts w:ascii="Times New Roman" w:hAnsi="Times New Roman"/>
                <w:bCs/>
                <w:color w:val="000000"/>
                <w:sz w:val="24"/>
                <w:szCs w:val="24"/>
              </w:rPr>
              <w:t>Theo quy định của pháp luật</w:t>
            </w:r>
          </w:p>
          <w:p w:rsidR="00AC0A43" w:rsidRDefault="00AC0A43" w:rsidP="00CE10CF">
            <w:pPr>
              <w:spacing w:line="320" w:lineRule="exact"/>
              <w:jc w:val="both"/>
              <w:rPr>
                <w:rFonts w:ascii="Times New Roman" w:hAnsi="Times New Roman"/>
                <w:bCs/>
                <w:color w:val="000000"/>
                <w:sz w:val="24"/>
                <w:szCs w:val="24"/>
              </w:rPr>
            </w:pPr>
          </w:p>
          <w:p w:rsidR="00AC0A43" w:rsidRDefault="00AC0A43" w:rsidP="00CE10CF">
            <w:pPr>
              <w:spacing w:line="320" w:lineRule="exact"/>
              <w:jc w:val="both"/>
              <w:rPr>
                <w:rFonts w:ascii="Times New Roman" w:hAnsi="Times New Roman"/>
                <w:bCs/>
                <w:color w:val="000000"/>
                <w:sz w:val="24"/>
                <w:szCs w:val="24"/>
              </w:rPr>
            </w:pPr>
          </w:p>
          <w:p w:rsidR="00AC0A43" w:rsidRDefault="00AC0A43" w:rsidP="00CE10CF">
            <w:pPr>
              <w:spacing w:line="320" w:lineRule="exact"/>
              <w:jc w:val="both"/>
              <w:rPr>
                <w:rFonts w:ascii="Times New Roman" w:hAnsi="Times New Roman"/>
                <w:bCs/>
                <w:color w:val="000000"/>
                <w:sz w:val="24"/>
                <w:szCs w:val="24"/>
              </w:rPr>
            </w:pPr>
          </w:p>
          <w:p w:rsidR="00AC0A43" w:rsidRPr="001E63E9" w:rsidRDefault="00AC0A43" w:rsidP="00CE10CF">
            <w:pPr>
              <w:spacing w:line="320" w:lineRule="exact"/>
              <w:jc w:val="both"/>
              <w:rPr>
                <w:rFonts w:ascii="Times New Roman" w:eastAsia="Calibri" w:hAnsi="Times New Roman"/>
                <w:color w:val="000000"/>
                <w:spacing w:val="-10"/>
                <w:sz w:val="25"/>
                <w:szCs w:val="25"/>
                <w:shd w:val="clear" w:color="auto" w:fill="FFFFFF"/>
              </w:rPr>
            </w:pPr>
          </w:p>
        </w:tc>
        <w:tc>
          <w:tcPr>
            <w:tcW w:w="1100" w:type="dxa"/>
            <w:vMerge w:val="restart"/>
          </w:tcPr>
          <w:p w:rsidR="00AC0A43" w:rsidRDefault="00AC0A43" w:rsidP="00CE10CF">
            <w:pPr>
              <w:spacing w:line="320" w:lineRule="exact"/>
              <w:jc w:val="both"/>
              <w:rPr>
                <w:rFonts w:ascii="Times New Roman" w:eastAsia="Calibri" w:hAnsi="Times New Roman"/>
                <w:color w:val="000000"/>
                <w:sz w:val="25"/>
                <w:szCs w:val="25"/>
                <w:shd w:val="clear" w:color="auto" w:fill="FFFFFF"/>
              </w:rPr>
            </w:pPr>
          </w:p>
          <w:p w:rsidR="00AC0A43" w:rsidRDefault="00AC0A43" w:rsidP="00CE10CF">
            <w:pPr>
              <w:spacing w:line="320" w:lineRule="exact"/>
              <w:jc w:val="both"/>
              <w:rPr>
                <w:rFonts w:ascii="Times New Roman" w:eastAsia="Calibri" w:hAnsi="Times New Roman"/>
                <w:color w:val="000000"/>
                <w:sz w:val="25"/>
                <w:szCs w:val="25"/>
                <w:shd w:val="clear" w:color="auto" w:fill="FFFFFF"/>
              </w:rPr>
            </w:pPr>
          </w:p>
          <w:p w:rsidR="00AC0A43" w:rsidRDefault="00AC0A43" w:rsidP="00CE10CF">
            <w:pPr>
              <w:spacing w:line="320" w:lineRule="exact"/>
              <w:jc w:val="both"/>
              <w:rPr>
                <w:rFonts w:ascii="Times New Roman" w:eastAsia="Calibri" w:hAnsi="Times New Roman"/>
                <w:color w:val="000000"/>
                <w:sz w:val="25"/>
                <w:szCs w:val="25"/>
                <w:shd w:val="clear" w:color="auto" w:fill="FFFFFF"/>
              </w:rPr>
            </w:pPr>
          </w:p>
          <w:p w:rsidR="00AC0A43" w:rsidRDefault="00AC0A43" w:rsidP="00CE10CF">
            <w:pPr>
              <w:spacing w:line="320" w:lineRule="exact"/>
              <w:jc w:val="both"/>
              <w:rPr>
                <w:rFonts w:ascii="Times New Roman" w:eastAsia="Calibri" w:hAnsi="Times New Roman"/>
                <w:color w:val="000000"/>
                <w:sz w:val="25"/>
                <w:szCs w:val="25"/>
                <w:shd w:val="clear" w:color="auto" w:fill="FFFFFF"/>
              </w:rPr>
            </w:pPr>
          </w:p>
          <w:p w:rsidR="00AC0A43" w:rsidRDefault="00AC0A43" w:rsidP="00CE10CF">
            <w:pPr>
              <w:spacing w:line="320" w:lineRule="exact"/>
              <w:jc w:val="both"/>
              <w:rPr>
                <w:rFonts w:ascii="Times New Roman" w:eastAsia="Calibri" w:hAnsi="Times New Roman"/>
                <w:color w:val="000000"/>
                <w:sz w:val="25"/>
                <w:szCs w:val="25"/>
                <w:shd w:val="clear" w:color="auto" w:fill="FFFFFF"/>
              </w:rPr>
            </w:pPr>
          </w:p>
          <w:p w:rsidR="00AC0A43" w:rsidRDefault="00AC0A43" w:rsidP="00CE10CF">
            <w:pPr>
              <w:spacing w:line="320" w:lineRule="exact"/>
              <w:jc w:val="both"/>
              <w:rPr>
                <w:rFonts w:ascii="Times New Roman" w:eastAsia="Calibri" w:hAnsi="Times New Roman"/>
                <w:color w:val="000000"/>
                <w:sz w:val="25"/>
                <w:szCs w:val="25"/>
                <w:shd w:val="clear" w:color="auto" w:fill="FFFFFF"/>
              </w:rPr>
            </w:pPr>
          </w:p>
          <w:p w:rsidR="00AC0A43" w:rsidRDefault="00AC0A43" w:rsidP="00CE10CF">
            <w:pPr>
              <w:spacing w:line="320" w:lineRule="exact"/>
              <w:jc w:val="both"/>
              <w:rPr>
                <w:rFonts w:ascii="Times New Roman" w:eastAsia="Calibri" w:hAnsi="Times New Roman"/>
                <w:color w:val="000000"/>
                <w:sz w:val="25"/>
                <w:szCs w:val="25"/>
                <w:shd w:val="clear" w:color="auto" w:fill="FFFFFF"/>
              </w:rPr>
            </w:pPr>
          </w:p>
          <w:p w:rsidR="00AC0A43" w:rsidRDefault="00AC0A43" w:rsidP="00CE10CF">
            <w:pPr>
              <w:spacing w:line="320" w:lineRule="exact"/>
              <w:jc w:val="both"/>
              <w:rPr>
                <w:rFonts w:ascii="Times New Roman" w:eastAsia="Calibri" w:hAnsi="Times New Roman"/>
                <w:color w:val="000000"/>
                <w:sz w:val="25"/>
                <w:szCs w:val="25"/>
                <w:shd w:val="clear" w:color="auto" w:fill="FFFFFF"/>
              </w:rPr>
            </w:pPr>
          </w:p>
          <w:p w:rsidR="00AC0A43" w:rsidRDefault="00AC0A43" w:rsidP="00CE10CF">
            <w:pPr>
              <w:spacing w:line="320" w:lineRule="exact"/>
              <w:jc w:val="both"/>
              <w:rPr>
                <w:rFonts w:ascii="Times New Roman" w:eastAsia="Calibri" w:hAnsi="Times New Roman"/>
                <w:color w:val="000000"/>
                <w:sz w:val="25"/>
                <w:szCs w:val="25"/>
                <w:shd w:val="clear" w:color="auto" w:fill="FFFFFF"/>
              </w:rPr>
            </w:pPr>
          </w:p>
          <w:p w:rsidR="00AC0A43" w:rsidRDefault="00AC0A43" w:rsidP="00CE10CF">
            <w:pPr>
              <w:spacing w:line="320" w:lineRule="exact"/>
              <w:jc w:val="both"/>
              <w:rPr>
                <w:rFonts w:ascii="Times New Roman" w:eastAsia="Calibri" w:hAnsi="Times New Roman"/>
                <w:color w:val="000000"/>
                <w:sz w:val="25"/>
                <w:szCs w:val="25"/>
                <w:shd w:val="clear" w:color="auto" w:fill="FFFFFF"/>
              </w:rPr>
            </w:pPr>
          </w:p>
          <w:p w:rsidR="00AC0A43" w:rsidRDefault="00AC0A43" w:rsidP="00CE10CF">
            <w:pPr>
              <w:spacing w:line="320" w:lineRule="exact"/>
              <w:jc w:val="both"/>
              <w:rPr>
                <w:rFonts w:ascii="Times New Roman" w:eastAsia="Calibri" w:hAnsi="Times New Roman"/>
                <w:color w:val="000000"/>
                <w:sz w:val="25"/>
                <w:szCs w:val="25"/>
                <w:shd w:val="clear" w:color="auto" w:fill="FFFFFF"/>
              </w:rPr>
            </w:pPr>
          </w:p>
          <w:p w:rsidR="00AC0A43" w:rsidRDefault="00AC0A43" w:rsidP="00CE10CF">
            <w:pPr>
              <w:spacing w:line="320" w:lineRule="exact"/>
              <w:jc w:val="both"/>
              <w:rPr>
                <w:rFonts w:ascii="Times New Roman" w:eastAsia="Calibri" w:hAnsi="Times New Roman"/>
                <w:color w:val="000000"/>
                <w:sz w:val="25"/>
                <w:szCs w:val="25"/>
                <w:shd w:val="clear" w:color="auto" w:fill="FFFFFF"/>
              </w:rPr>
            </w:pPr>
          </w:p>
          <w:p w:rsidR="00AC0A43" w:rsidRDefault="00AC0A43" w:rsidP="00CE10CF">
            <w:pPr>
              <w:spacing w:line="320" w:lineRule="exact"/>
              <w:jc w:val="both"/>
              <w:rPr>
                <w:rFonts w:ascii="Times New Roman" w:eastAsia="Calibri" w:hAnsi="Times New Roman"/>
                <w:color w:val="000000"/>
                <w:sz w:val="25"/>
                <w:szCs w:val="25"/>
                <w:shd w:val="clear" w:color="auto" w:fill="FFFFFF"/>
              </w:rPr>
            </w:pPr>
          </w:p>
          <w:p w:rsidR="00AC0A43" w:rsidRPr="001E63E9" w:rsidRDefault="00AC0A43" w:rsidP="00CE10CF">
            <w:pPr>
              <w:spacing w:line="320" w:lineRule="exact"/>
              <w:jc w:val="both"/>
              <w:rPr>
                <w:rFonts w:ascii="Times New Roman" w:eastAsia="Calibri" w:hAnsi="Times New Roman"/>
                <w:color w:val="000000"/>
                <w:sz w:val="25"/>
                <w:szCs w:val="25"/>
                <w:shd w:val="clear" w:color="auto" w:fill="FFFFFF"/>
              </w:rPr>
            </w:pPr>
            <w:r>
              <w:rPr>
                <w:rFonts w:ascii="Times New Roman" w:eastAsia="Calibri" w:hAnsi="Times New Roman"/>
                <w:color w:val="000000"/>
                <w:sz w:val="25"/>
                <w:szCs w:val="25"/>
                <w:shd w:val="clear" w:color="auto" w:fill="FFFFFF"/>
              </w:rPr>
              <w:t>Trọn gói</w:t>
            </w:r>
          </w:p>
        </w:tc>
      </w:tr>
      <w:tr w:rsidR="00AC0A43" w:rsidRPr="001E63E9" w:rsidTr="00CE10CF">
        <w:trPr>
          <w:trHeight w:val="2232"/>
        </w:trPr>
        <w:tc>
          <w:tcPr>
            <w:tcW w:w="0" w:type="auto"/>
            <w:shd w:val="clear" w:color="auto" w:fill="auto"/>
          </w:tcPr>
          <w:p w:rsidR="00AC0A43" w:rsidRPr="001E63E9" w:rsidRDefault="00AC0A43" w:rsidP="00CE10CF">
            <w:pPr>
              <w:spacing w:line="320" w:lineRule="exact"/>
              <w:rPr>
                <w:rFonts w:ascii="Times New Roman" w:eastAsia="Calibri" w:hAnsi="Times New Roman"/>
                <w:color w:val="000000"/>
                <w:sz w:val="25"/>
                <w:szCs w:val="25"/>
                <w:shd w:val="clear" w:color="auto" w:fill="FFFFFF"/>
              </w:rPr>
            </w:pPr>
          </w:p>
          <w:p w:rsidR="00AC0A43" w:rsidRPr="001E63E9" w:rsidRDefault="00AC0A43" w:rsidP="00CE10CF">
            <w:pPr>
              <w:spacing w:line="320" w:lineRule="exact"/>
              <w:rPr>
                <w:rFonts w:ascii="Times New Roman" w:eastAsia="Calibri" w:hAnsi="Times New Roman"/>
                <w:color w:val="000000"/>
                <w:sz w:val="25"/>
                <w:szCs w:val="25"/>
                <w:shd w:val="clear" w:color="auto" w:fill="FFFFFF"/>
              </w:rPr>
            </w:pPr>
            <w:r>
              <w:rPr>
                <w:rFonts w:ascii="Times New Roman" w:eastAsia="Calibri" w:hAnsi="Times New Roman"/>
                <w:color w:val="000000"/>
                <w:sz w:val="25"/>
                <w:szCs w:val="25"/>
                <w:shd w:val="clear" w:color="auto" w:fill="FFFFFF"/>
              </w:rPr>
              <w:t>1.2</w:t>
            </w:r>
          </w:p>
        </w:tc>
        <w:tc>
          <w:tcPr>
            <w:tcW w:w="0" w:type="auto"/>
            <w:shd w:val="clear" w:color="auto" w:fill="auto"/>
          </w:tcPr>
          <w:p w:rsidR="00AC0A43" w:rsidRPr="001E63E9" w:rsidRDefault="00AC0A43" w:rsidP="00CE10CF">
            <w:pPr>
              <w:spacing w:line="320" w:lineRule="exact"/>
              <w:jc w:val="both"/>
              <w:rPr>
                <w:rFonts w:ascii="Times New Roman" w:eastAsia="Calibri" w:hAnsi="Times New Roman"/>
                <w:sz w:val="25"/>
                <w:szCs w:val="25"/>
                <w:shd w:val="clear" w:color="auto" w:fill="FFFFFF"/>
                <w:lang w:val="en-GB"/>
              </w:rPr>
            </w:pPr>
            <w:r w:rsidRPr="00780C1D">
              <w:rPr>
                <w:rFonts w:ascii="Times New Roman" w:eastAsia="Calibri" w:hAnsi="Times New Roman" w:hint="eastAsia"/>
                <w:color w:val="000000"/>
                <w:spacing w:val="-10"/>
                <w:sz w:val="25"/>
                <w:szCs w:val="25"/>
                <w:shd w:val="clear" w:color="auto" w:fill="FFFFFF"/>
              </w:rPr>
              <w:t>Đ</w:t>
            </w:r>
            <w:r w:rsidRPr="00780C1D">
              <w:rPr>
                <w:rFonts w:ascii="Times New Roman" w:eastAsia="Calibri" w:hAnsi="Times New Roman"/>
                <w:color w:val="000000"/>
                <w:spacing w:val="-10"/>
                <w:sz w:val="25"/>
                <w:szCs w:val="25"/>
                <w:shd w:val="clear" w:color="auto" w:fill="FFFFFF"/>
              </w:rPr>
              <w:t>ại diện theo ủy quyền cho Tổng công ty HUD tại Tòa án, các c</w:t>
            </w:r>
            <w:r w:rsidRPr="00780C1D">
              <w:rPr>
                <w:rFonts w:ascii="Times New Roman" w:eastAsia="Calibri" w:hAnsi="Times New Roman" w:hint="eastAsia"/>
                <w:color w:val="000000"/>
                <w:spacing w:val="-10"/>
                <w:sz w:val="25"/>
                <w:szCs w:val="25"/>
                <w:shd w:val="clear" w:color="auto" w:fill="FFFFFF"/>
              </w:rPr>
              <w:t>ơ</w:t>
            </w:r>
            <w:r w:rsidRPr="00780C1D">
              <w:rPr>
                <w:rFonts w:ascii="Times New Roman" w:eastAsia="Calibri" w:hAnsi="Times New Roman"/>
                <w:color w:val="000000"/>
                <w:spacing w:val="-10"/>
                <w:sz w:val="25"/>
                <w:szCs w:val="25"/>
                <w:shd w:val="clear" w:color="auto" w:fill="FFFFFF"/>
              </w:rPr>
              <w:t xml:space="preserve"> quan có thẩm quyền các cá nhân và tổ chức có liên quan trong quá trình giải quyết vụ án về việc “</w:t>
            </w:r>
            <w:r w:rsidRPr="00780C1D">
              <w:rPr>
                <w:rFonts w:ascii="Times New Roman" w:eastAsia="Calibri" w:hAnsi="Times New Roman" w:hint="eastAsia"/>
                <w:color w:val="000000"/>
                <w:spacing w:val="-10"/>
                <w:sz w:val="25"/>
                <w:szCs w:val="25"/>
                <w:shd w:val="clear" w:color="auto" w:fill="FFFFFF"/>
              </w:rPr>
              <w:t>Đò</w:t>
            </w:r>
            <w:r w:rsidRPr="00780C1D">
              <w:rPr>
                <w:rFonts w:ascii="Times New Roman" w:eastAsia="Calibri" w:hAnsi="Times New Roman"/>
                <w:color w:val="000000"/>
                <w:spacing w:val="-10"/>
                <w:sz w:val="25"/>
                <w:szCs w:val="25"/>
                <w:shd w:val="clear" w:color="auto" w:fill="FFFFFF"/>
              </w:rPr>
              <w:t xml:space="preserve">i quyền sở hữu, sử dụng riêng” </w:t>
            </w:r>
            <w:r w:rsidRPr="00780C1D">
              <w:rPr>
                <w:rFonts w:ascii="Times New Roman" w:eastAsia="Calibri" w:hAnsi="Times New Roman" w:hint="eastAsia"/>
                <w:color w:val="000000"/>
                <w:spacing w:val="-10"/>
                <w:sz w:val="25"/>
                <w:szCs w:val="25"/>
                <w:shd w:val="clear" w:color="auto" w:fill="FFFFFF"/>
              </w:rPr>
              <w:t>đ</w:t>
            </w:r>
            <w:r w:rsidRPr="00780C1D">
              <w:rPr>
                <w:rFonts w:ascii="Times New Roman" w:eastAsia="Calibri" w:hAnsi="Times New Roman"/>
                <w:color w:val="000000"/>
                <w:spacing w:val="-10"/>
                <w:sz w:val="25"/>
                <w:szCs w:val="25"/>
                <w:shd w:val="clear" w:color="auto" w:fill="FFFFFF"/>
              </w:rPr>
              <w:t xml:space="preserve">ối với phần diện tích </w:t>
            </w:r>
            <w:r w:rsidRPr="00780C1D">
              <w:rPr>
                <w:rFonts w:ascii="Times New Roman" w:eastAsia="Calibri" w:hAnsi="Times New Roman" w:hint="eastAsia"/>
                <w:color w:val="000000"/>
                <w:spacing w:val="-10"/>
                <w:sz w:val="25"/>
                <w:szCs w:val="25"/>
                <w:shd w:val="clear" w:color="auto" w:fill="FFFFFF"/>
              </w:rPr>
              <w:t>đ</w:t>
            </w:r>
            <w:r w:rsidRPr="00780C1D">
              <w:rPr>
                <w:rFonts w:ascii="Times New Roman" w:eastAsia="Calibri" w:hAnsi="Times New Roman"/>
                <w:color w:val="000000"/>
                <w:spacing w:val="-10"/>
                <w:sz w:val="25"/>
                <w:szCs w:val="25"/>
                <w:shd w:val="clear" w:color="auto" w:fill="FFFFFF"/>
              </w:rPr>
              <w:t xml:space="preserve">ể xe ô tô tại 2 tầng hầm của 02 Tòa nhà NO-VP2, NO-VP4 Dự án nhà ở </w:t>
            </w:r>
            <w:r w:rsidRPr="00780C1D">
              <w:rPr>
                <w:rFonts w:ascii="Times New Roman" w:eastAsia="Calibri" w:hAnsi="Times New Roman" w:hint="eastAsia"/>
                <w:color w:val="000000"/>
                <w:spacing w:val="-10"/>
                <w:sz w:val="25"/>
                <w:szCs w:val="25"/>
                <w:shd w:val="clear" w:color="auto" w:fill="FFFFFF"/>
              </w:rPr>
              <w:t>đ</w:t>
            </w:r>
            <w:r w:rsidRPr="00780C1D">
              <w:rPr>
                <w:rFonts w:ascii="Times New Roman" w:eastAsia="Calibri" w:hAnsi="Times New Roman"/>
                <w:color w:val="000000"/>
                <w:spacing w:val="-10"/>
                <w:sz w:val="25"/>
                <w:szCs w:val="25"/>
                <w:shd w:val="clear" w:color="auto" w:fill="FFFFFF"/>
              </w:rPr>
              <w:t>ể bán, v</w:t>
            </w:r>
            <w:r w:rsidRPr="00780C1D">
              <w:rPr>
                <w:rFonts w:ascii="Times New Roman" w:eastAsia="Calibri" w:hAnsi="Times New Roman" w:hint="eastAsia"/>
                <w:color w:val="000000"/>
                <w:spacing w:val="-10"/>
                <w:sz w:val="25"/>
                <w:szCs w:val="25"/>
                <w:shd w:val="clear" w:color="auto" w:fill="FFFFFF"/>
              </w:rPr>
              <w:t>ă</w:t>
            </w:r>
            <w:r w:rsidRPr="00780C1D">
              <w:rPr>
                <w:rFonts w:ascii="Times New Roman" w:eastAsia="Calibri" w:hAnsi="Times New Roman"/>
                <w:color w:val="000000"/>
                <w:spacing w:val="-10"/>
                <w:sz w:val="25"/>
                <w:szCs w:val="25"/>
                <w:shd w:val="clear" w:color="auto" w:fill="FFFFFF"/>
              </w:rPr>
              <w:t xml:space="preserve">n phòng cho thuê NO-VP2, NO-VP4 Bán </w:t>
            </w:r>
            <w:r w:rsidRPr="00780C1D">
              <w:rPr>
                <w:rFonts w:ascii="Times New Roman" w:eastAsia="Calibri" w:hAnsi="Times New Roman" w:hint="eastAsia"/>
                <w:color w:val="000000"/>
                <w:spacing w:val="-10"/>
                <w:sz w:val="25"/>
                <w:szCs w:val="25"/>
                <w:shd w:val="clear" w:color="auto" w:fill="FFFFFF"/>
              </w:rPr>
              <w:t>đ</w:t>
            </w:r>
            <w:r w:rsidRPr="00780C1D">
              <w:rPr>
                <w:rFonts w:ascii="Times New Roman" w:eastAsia="Calibri" w:hAnsi="Times New Roman"/>
                <w:color w:val="000000"/>
                <w:spacing w:val="-10"/>
                <w:sz w:val="25"/>
                <w:szCs w:val="25"/>
                <w:shd w:val="clear" w:color="auto" w:fill="FFFFFF"/>
              </w:rPr>
              <w:t xml:space="preserve">ảo Linh </w:t>
            </w:r>
            <w:r w:rsidRPr="00780C1D">
              <w:rPr>
                <w:rFonts w:ascii="Times New Roman" w:eastAsia="Calibri" w:hAnsi="Times New Roman" w:hint="eastAsia"/>
                <w:color w:val="000000"/>
                <w:spacing w:val="-10"/>
                <w:sz w:val="25"/>
                <w:szCs w:val="25"/>
                <w:shd w:val="clear" w:color="auto" w:fill="FFFFFF"/>
              </w:rPr>
              <w:t>Đà</w:t>
            </w:r>
            <w:r w:rsidRPr="00780C1D">
              <w:rPr>
                <w:rFonts w:ascii="Times New Roman" w:eastAsia="Calibri" w:hAnsi="Times New Roman"/>
                <w:color w:val="000000"/>
                <w:spacing w:val="-10"/>
                <w:sz w:val="25"/>
                <w:szCs w:val="25"/>
                <w:shd w:val="clear" w:color="auto" w:fill="FFFFFF"/>
              </w:rPr>
              <w:t>m</w:t>
            </w:r>
            <w:r>
              <w:rPr>
                <w:rFonts w:ascii="Times New Roman" w:eastAsia="Calibri" w:hAnsi="Times New Roman"/>
                <w:color w:val="000000"/>
                <w:spacing w:val="-10"/>
                <w:sz w:val="25"/>
                <w:szCs w:val="25"/>
                <w:shd w:val="clear" w:color="auto" w:fill="FFFFFF"/>
              </w:rPr>
              <w:t>.</w:t>
            </w:r>
          </w:p>
        </w:tc>
        <w:tc>
          <w:tcPr>
            <w:tcW w:w="0" w:type="auto"/>
            <w:shd w:val="clear" w:color="auto" w:fill="auto"/>
          </w:tcPr>
          <w:p w:rsidR="00AC0A43" w:rsidRDefault="00AC0A43" w:rsidP="00CE10CF">
            <w:pPr>
              <w:spacing w:line="320" w:lineRule="exact"/>
              <w:jc w:val="both"/>
              <w:rPr>
                <w:rFonts w:ascii="Times New Roman" w:hAnsi="Times New Roman"/>
                <w:bCs/>
                <w:color w:val="000000"/>
                <w:sz w:val="24"/>
                <w:szCs w:val="24"/>
              </w:rPr>
            </w:pPr>
            <w:r>
              <w:rPr>
                <w:rFonts w:ascii="Times New Roman" w:hAnsi="Times New Roman"/>
                <w:bCs/>
                <w:color w:val="000000"/>
                <w:sz w:val="24"/>
                <w:szCs w:val="24"/>
              </w:rPr>
              <w:t>Báo cáo công việc</w:t>
            </w:r>
          </w:p>
          <w:p w:rsidR="00AC0A43" w:rsidRDefault="00AC0A43" w:rsidP="00CE10CF">
            <w:pPr>
              <w:spacing w:line="320" w:lineRule="exact"/>
              <w:jc w:val="both"/>
              <w:rPr>
                <w:rFonts w:ascii="Times New Roman" w:hAnsi="Times New Roman"/>
                <w:bCs/>
                <w:color w:val="000000"/>
                <w:sz w:val="24"/>
                <w:szCs w:val="24"/>
              </w:rPr>
            </w:pPr>
          </w:p>
          <w:p w:rsidR="00AC0A43" w:rsidRDefault="00AC0A43" w:rsidP="00CE10CF">
            <w:pPr>
              <w:spacing w:line="320" w:lineRule="exact"/>
              <w:jc w:val="both"/>
              <w:rPr>
                <w:rFonts w:ascii="Times New Roman" w:hAnsi="Times New Roman"/>
                <w:bCs/>
                <w:color w:val="000000"/>
                <w:sz w:val="24"/>
                <w:szCs w:val="24"/>
              </w:rPr>
            </w:pPr>
          </w:p>
          <w:p w:rsidR="00AC0A43" w:rsidRDefault="00AC0A43" w:rsidP="00CE10CF">
            <w:pPr>
              <w:spacing w:line="320" w:lineRule="exact"/>
              <w:jc w:val="both"/>
              <w:rPr>
                <w:rFonts w:ascii="Times New Roman" w:hAnsi="Times New Roman"/>
                <w:bCs/>
                <w:color w:val="000000"/>
                <w:sz w:val="24"/>
                <w:szCs w:val="24"/>
              </w:rPr>
            </w:pPr>
          </w:p>
          <w:p w:rsidR="00AC0A43" w:rsidRDefault="00AC0A43" w:rsidP="00CE10CF">
            <w:pPr>
              <w:spacing w:line="320" w:lineRule="exact"/>
              <w:jc w:val="both"/>
              <w:rPr>
                <w:rFonts w:ascii="Times New Roman" w:hAnsi="Times New Roman"/>
                <w:bCs/>
                <w:color w:val="000000"/>
                <w:sz w:val="24"/>
                <w:szCs w:val="24"/>
              </w:rPr>
            </w:pPr>
          </w:p>
          <w:p w:rsidR="00AC0A43" w:rsidRPr="001E63E9" w:rsidRDefault="00AC0A43" w:rsidP="00CE10CF">
            <w:pPr>
              <w:spacing w:line="320" w:lineRule="exact"/>
              <w:jc w:val="both"/>
              <w:rPr>
                <w:rFonts w:ascii="Times New Roman" w:eastAsia="Calibri" w:hAnsi="Times New Roman"/>
                <w:sz w:val="25"/>
                <w:szCs w:val="25"/>
                <w:shd w:val="clear" w:color="auto" w:fill="FFFFFF"/>
              </w:rPr>
            </w:pPr>
          </w:p>
        </w:tc>
        <w:tc>
          <w:tcPr>
            <w:tcW w:w="1622" w:type="dxa"/>
            <w:shd w:val="clear" w:color="auto" w:fill="auto"/>
          </w:tcPr>
          <w:p w:rsidR="00AC0A43" w:rsidRPr="001E63E9" w:rsidRDefault="00AC0A43" w:rsidP="00CE10CF">
            <w:pPr>
              <w:spacing w:line="320" w:lineRule="exact"/>
              <w:jc w:val="both"/>
              <w:rPr>
                <w:rFonts w:ascii="Times New Roman" w:eastAsia="Calibri" w:hAnsi="Times New Roman"/>
                <w:color w:val="000000"/>
                <w:spacing w:val="-10"/>
                <w:sz w:val="25"/>
                <w:szCs w:val="25"/>
                <w:shd w:val="clear" w:color="auto" w:fill="FFFFFF"/>
              </w:rPr>
            </w:pPr>
            <w:r w:rsidRPr="00B064F7">
              <w:rPr>
                <w:rFonts w:ascii="Times New Roman" w:hAnsi="Times New Roman"/>
                <w:bCs/>
                <w:color w:val="000000"/>
                <w:sz w:val="24"/>
                <w:szCs w:val="24"/>
              </w:rPr>
              <w:t>Trong suốt quá trình giải quyết vụ án</w:t>
            </w:r>
          </w:p>
        </w:tc>
        <w:tc>
          <w:tcPr>
            <w:tcW w:w="1100" w:type="dxa"/>
            <w:vMerge/>
          </w:tcPr>
          <w:p w:rsidR="00AC0A43" w:rsidRDefault="00AC0A43" w:rsidP="00CE10CF">
            <w:pPr>
              <w:spacing w:line="320" w:lineRule="exact"/>
              <w:jc w:val="both"/>
              <w:rPr>
                <w:rFonts w:ascii="Times New Roman" w:eastAsia="Calibri" w:hAnsi="Times New Roman"/>
                <w:color w:val="000000"/>
                <w:sz w:val="25"/>
                <w:szCs w:val="25"/>
                <w:shd w:val="clear" w:color="auto" w:fill="FFFFFF"/>
              </w:rPr>
            </w:pPr>
          </w:p>
        </w:tc>
      </w:tr>
      <w:tr w:rsidR="00AC0A43" w:rsidRPr="001E63E9" w:rsidTr="00CE10CF">
        <w:trPr>
          <w:trHeight w:val="2232"/>
        </w:trPr>
        <w:tc>
          <w:tcPr>
            <w:tcW w:w="0" w:type="auto"/>
            <w:shd w:val="clear" w:color="auto" w:fill="auto"/>
          </w:tcPr>
          <w:p w:rsidR="00AC0A43" w:rsidRPr="001E63E9" w:rsidRDefault="00AC0A43" w:rsidP="00CE10CF">
            <w:pPr>
              <w:spacing w:line="320" w:lineRule="exact"/>
              <w:rPr>
                <w:rFonts w:ascii="Times New Roman" w:eastAsia="Calibri" w:hAnsi="Times New Roman"/>
                <w:color w:val="000000"/>
                <w:sz w:val="25"/>
                <w:szCs w:val="25"/>
                <w:shd w:val="clear" w:color="auto" w:fill="FFFFFF"/>
              </w:rPr>
            </w:pPr>
            <w:r>
              <w:rPr>
                <w:rFonts w:ascii="Times New Roman" w:eastAsia="Calibri" w:hAnsi="Times New Roman"/>
                <w:color w:val="000000"/>
                <w:sz w:val="25"/>
                <w:szCs w:val="25"/>
                <w:shd w:val="clear" w:color="auto" w:fill="FFFFFF"/>
              </w:rPr>
              <w:t>1.3</w:t>
            </w:r>
          </w:p>
        </w:tc>
        <w:tc>
          <w:tcPr>
            <w:tcW w:w="0" w:type="auto"/>
            <w:shd w:val="clear" w:color="auto" w:fill="auto"/>
          </w:tcPr>
          <w:p w:rsidR="00AC0A43" w:rsidRPr="001E63E9" w:rsidRDefault="00AC0A43" w:rsidP="00CE10CF">
            <w:pPr>
              <w:spacing w:line="320" w:lineRule="exact"/>
              <w:jc w:val="both"/>
              <w:rPr>
                <w:rFonts w:ascii="Times New Roman" w:eastAsia="Calibri" w:hAnsi="Times New Roman"/>
                <w:i/>
                <w:sz w:val="25"/>
                <w:szCs w:val="25"/>
                <w:shd w:val="clear" w:color="auto" w:fill="FFFFFF"/>
                <w:lang w:val="en-GB"/>
              </w:rPr>
            </w:pPr>
            <w:r w:rsidRPr="00780C1D">
              <w:rPr>
                <w:rFonts w:ascii="Times New Roman" w:eastAsia="Calibri" w:hAnsi="Times New Roman"/>
                <w:color w:val="000000"/>
                <w:spacing w:val="-10"/>
                <w:sz w:val="25"/>
                <w:szCs w:val="25"/>
                <w:shd w:val="clear" w:color="auto" w:fill="FFFFFF"/>
              </w:rPr>
              <w:t>T</w:t>
            </w:r>
            <w:r w:rsidRPr="00780C1D">
              <w:rPr>
                <w:rFonts w:ascii="Times New Roman" w:eastAsia="Calibri" w:hAnsi="Times New Roman" w:hint="eastAsia"/>
                <w:color w:val="000000"/>
                <w:spacing w:val="-10"/>
                <w:sz w:val="25"/>
                <w:szCs w:val="25"/>
                <w:shd w:val="clear" w:color="auto" w:fill="FFFFFF"/>
              </w:rPr>
              <w:t>ư</w:t>
            </w:r>
            <w:r w:rsidRPr="00780C1D">
              <w:rPr>
                <w:rFonts w:ascii="Times New Roman" w:eastAsia="Calibri" w:hAnsi="Times New Roman"/>
                <w:color w:val="000000"/>
                <w:spacing w:val="-10"/>
                <w:sz w:val="25"/>
                <w:szCs w:val="25"/>
                <w:shd w:val="clear" w:color="auto" w:fill="FFFFFF"/>
              </w:rPr>
              <w:t xml:space="preserve"> vấn pháp lý cho Tổng công ty HUD tại Tòa án, các c</w:t>
            </w:r>
            <w:r w:rsidRPr="00780C1D">
              <w:rPr>
                <w:rFonts w:ascii="Times New Roman" w:eastAsia="Calibri" w:hAnsi="Times New Roman" w:hint="eastAsia"/>
                <w:color w:val="000000"/>
                <w:spacing w:val="-10"/>
                <w:sz w:val="25"/>
                <w:szCs w:val="25"/>
                <w:shd w:val="clear" w:color="auto" w:fill="FFFFFF"/>
              </w:rPr>
              <w:t>ơ</w:t>
            </w:r>
            <w:r w:rsidRPr="00780C1D">
              <w:rPr>
                <w:rFonts w:ascii="Times New Roman" w:eastAsia="Calibri" w:hAnsi="Times New Roman"/>
                <w:color w:val="000000"/>
                <w:spacing w:val="-10"/>
                <w:sz w:val="25"/>
                <w:szCs w:val="25"/>
                <w:shd w:val="clear" w:color="auto" w:fill="FFFFFF"/>
              </w:rPr>
              <w:t xml:space="preserve"> quan có thẩm quyền, các cá nhân và tổ chức có liên quan trong quá trình giải quyết vụ án về việc “</w:t>
            </w:r>
            <w:r w:rsidRPr="00780C1D">
              <w:rPr>
                <w:rFonts w:ascii="Times New Roman" w:eastAsia="Calibri" w:hAnsi="Times New Roman" w:hint="eastAsia"/>
                <w:color w:val="000000"/>
                <w:spacing w:val="-10"/>
                <w:sz w:val="25"/>
                <w:szCs w:val="25"/>
                <w:shd w:val="clear" w:color="auto" w:fill="FFFFFF"/>
              </w:rPr>
              <w:t>Đò</w:t>
            </w:r>
            <w:r w:rsidRPr="00780C1D">
              <w:rPr>
                <w:rFonts w:ascii="Times New Roman" w:eastAsia="Calibri" w:hAnsi="Times New Roman"/>
                <w:color w:val="000000"/>
                <w:spacing w:val="-10"/>
                <w:sz w:val="25"/>
                <w:szCs w:val="25"/>
                <w:shd w:val="clear" w:color="auto" w:fill="FFFFFF"/>
              </w:rPr>
              <w:t xml:space="preserve">i quyền sở hữu, sử dụng riêng” </w:t>
            </w:r>
            <w:r w:rsidRPr="00780C1D">
              <w:rPr>
                <w:rFonts w:ascii="Times New Roman" w:eastAsia="Calibri" w:hAnsi="Times New Roman" w:hint="eastAsia"/>
                <w:color w:val="000000"/>
                <w:spacing w:val="-10"/>
                <w:sz w:val="25"/>
                <w:szCs w:val="25"/>
                <w:shd w:val="clear" w:color="auto" w:fill="FFFFFF"/>
              </w:rPr>
              <w:t>đ</w:t>
            </w:r>
            <w:r w:rsidRPr="00780C1D">
              <w:rPr>
                <w:rFonts w:ascii="Times New Roman" w:eastAsia="Calibri" w:hAnsi="Times New Roman"/>
                <w:color w:val="000000"/>
                <w:spacing w:val="-10"/>
                <w:sz w:val="25"/>
                <w:szCs w:val="25"/>
                <w:shd w:val="clear" w:color="auto" w:fill="FFFFFF"/>
              </w:rPr>
              <w:t xml:space="preserve">ối với phần diện tích </w:t>
            </w:r>
            <w:r w:rsidRPr="00780C1D">
              <w:rPr>
                <w:rFonts w:ascii="Times New Roman" w:eastAsia="Calibri" w:hAnsi="Times New Roman" w:hint="eastAsia"/>
                <w:color w:val="000000"/>
                <w:spacing w:val="-10"/>
                <w:sz w:val="25"/>
                <w:szCs w:val="25"/>
                <w:shd w:val="clear" w:color="auto" w:fill="FFFFFF"/>
              </w:rPr>
              <w:t>đ</w:t>
            </w:r>
            <w:r w:rsidRPr="00780C1D">
              <w:rPr>
                <w:rFonts w:ascii="Times New Roman" w:eastAsia="Calibri" w:hAnsi="Times New Roman"/>
                <w:color w:val="000000"/>
                <w:spacing w:val="-10"/>
                <w:sz w:val="25"/>
                <w:szCs w:val="25"/>
                <w:shd w:val="clear" w:color="auto" w:fill="FFFFFF"/>
              </w:rPr>
              <w:t xml:space="preserve">ể xe ô tô tại 2 tầng hầm của 02 Tòa nhà NO-VP2, NO-VP4 Dự án nhà ở </w:t>
            </w:r>
            <w:r w:rsidRPr="00780C1D">
              <w:rPr>
                <w:rFonts w:ascii="Times New Roman" w:eastAsia="Calibri" w:hAnsi="Times New Roman" w:hint="eastAsia"/>
                <w:color w:val="000000"/>
                <w:spacing w:val="-10"/>
                <w:sz w:val="25"/>
                <w:szCs w:val="25"/>
                <w:shd w:val="clear" w:color="auto" w:fill="FFFFFF"/>
              </w:rPr>
              <w:t>đ</w:t>
            </w:r>
            <w:r w:rsidRPr="00780C1D">
              <w:rPr>
                <w:rFonts w:ascii="Times New Roman" w:eastAsia="Calibri" w:hAnsi="Times New Roman"/>
                <w:color w:val="000000"/>
                <w:spacing w:val="-10"/>
                <w:sz w:val="25"/>
                <w:szCs w:val="25"/>
                <w:shd w:val="clear" w:color="auto" w:fill="FFFFFF"/>
              </w:rPr>
              <w:t>ể bán, v</w:t>
            </w:r>
            <w:r w:rsidRPr="00780C1D">
              <w:rPr>
                <w:rFonts w:ascii="Times New Roman" w:eastAsia="Calibri" w:hAnsi="Times New Roman" w:hint="eastAsia"/>
                <w:color w:val="000000"/>
                <w:spacing w:val="-10"/>
                <w:sz w:val="25"/>
                <w:szCs w:val="25"/>
                <w:shd w:val="clear" w:color="auto" w:fill="FFFFFF"/>
              </w:rPr>
              <w:t>ă</w:t>
            </w:r>
            <w:r w:rsidRPr="00780C1D">
              <w:rPr>
                <w:rFonts w:ascii="Times New Roman" w:eastAsia="Calibri" w:hAnsi="Times New Roman"/>
                <w:color w:val="000000"/>
                <w:spacing w:val="-10"/>
                <w:sz w:val="25"/>
                <w:szCs w:val="25"/>
                <w:shd w:val="clear" w:color="auto" w:fill="FFFFFF"/>
              </w:rPr>
              <w:t xml:space="preserve">n phòng cho thuê NO-VP2, NO-VP4 Bán </w:t>
            </w:r>
            <w:r w:rsidRPr="00780C1D">
              <w:rPr>
                <w:rFonts w:ascii="Times New Roman" w:eastAsia="Calibri" w:hAnsi="Times New Roman" w:hint="eastAsia"/>
                <w:color w:val="000000"/>
                <w:spacing w:val="-10"/>
                <w:sz w:val="25"/>
                <w:szCs w:val="25"/>
                <w:shd w:val="clear" w:color="auto" w:fill="FFFFFF"/>
              </w:rPr>
              <w:t>đ</w:t>
            </w:r>
            <w:r w:rsidRPr="00780C1D">
              <w:rPr>
                <w:rFonts w:ascii="Times New Roman" w:eastAsia="Calibri" w:hAnsi="Times New Roman"/>
                <w:color w:val="000000"/>
                <w:spacing w:val="-10"/>
                <w:sz w:val="25"/>
                <w:szCs w:val="25"/>
                <w:shd w:val="clear" w:color="auto" w:fill="FFFFFF"/>
              </w:rPr>
              <w:t xml:space="preserve">ảo Linh </w:t>
            </w:r>
            <w:r w:rsidRPr="00780C1D">
              <w:rPr>
                <w:rFonts w:ascii="Times New Roman" w:eastAsia="Calibri" w:hAnsi="Times New Roman" w:hint="eastAsia"/>
                <w:color w:val="000000"/>
                <w:spacing w:val="-10"/>
                <w:sz w:val="25"/>
                <w:szCs w:val="25"/>
                <w:shd w:val="clear" w:color="auto" w:fill="FFFFFF"/>
              </w:rPr>
              <w:t>Đà</w:t>
            </w:r>
            <w:r w:rsidRPr="00780C1D">
              <w:rPr>
                <w:rFonts w:ascii="Times New Roman" w:eastAsia="Calibri" w:hAnsi="Times New Roman"/>
                <w:color w:val="000000"/>
                <w:spacing w:val="-10"/>
                <w:sz w:val="25"/>
                <w:szCs w:val="25"/>
                <w:shd w:val="clear" w:color="auto" w:fill="FFFFFF"/>
              </w:rPr>
              <w:t xml:space="preserve">m, trong </w:t>
            </w:r>
            <w:r w:rsidRPr="00780C1D">
              <w:rPr>
                <w:rFonts w:ascii="Times New Roman" w:eastAsia="Calibri" w:hAnsi="Times New Roman" w:hint="eastAsia"/>
                <w:color w:val="000000"/>
                <w:spacing w:val="-10"/>
                <w:sz w:val="25"/>
                <w:szCs w:val="25"/>
                <w:shd w:val="clear" w:color="auto" w:fill="FFFFFF"/>
              </w:rPr>
              <w:t>đó</w:t>
            </w:r>
            <w:r w:rsidRPr="00780C1D">
              <w:rPr>
                <w:rFonts w:ascii="Times New Roman" w:eastAsia="Calibri" w:hAnsi="Times New Roman"/>
                <w:color w:val="000000"/>
                <w:spacing w:val="-10"/>
                <w:sz w:val="25"/>
                <w:szCs w:val="25"/>
                <w:shd w:val="clear" w:color="auto" w:fill="FFFFFF"/>
              </w:rPr>
              <w:t xml:space="preserve"> Công ty Luật/ V</w:t>
            </w:r>
            <w:r w:rsidRPr="00780C1D">
              <w:rPr>
                <w:rFonts w:ascii="Times New Roman" w:eastAsia="Calibri" w:hAnsi="Times New Roman" w:hint="eastAsia"/>
                <w:color w:val="000000"/>
                <w:spacing w:val="-10"/>
                <w:sz w:val="25"/>
                <w:szCs w:val="25"/>
                <w:shd w:val="clear" w:color="auto" w:fill="FFFFFF"/>
              </w:rPr>
              <w:t>ă</w:t>
            </w:r>
            <w:r w:rsidRPr="00780C1D">
              <w:rPr>
                <w:rFonts w:ascii="Times New Roman" w:eastAsia="Calibri" w:hAnsi="Times New Roman"/>
                <w:color w:val="000000"/>
                <w:spacing w:val="-10"/>
                <w:sz w:val="25"/>
                <w:szCs w:val="25"/>
                <w:shd w:val="clear" w:color="auto" w:fill="FFFFFF"/>
              </w:rPr>
              <w:t>n phòng Luật s</w:t>
            </w:r>
            <w:r w:rsidRPr="00780C1D">
              <w:rPr>
                <w:rFonts w:ascii="Times New Roman" w:eastAsia="Calibri" w:hAnsi="Times New Roman" w:hint="eastAsia"/>
                <w:color w:val="000000"/>
                <w:spacing w:val="-10"/>
                <w:sz w:val="25"/>
                <w:szCs w:val="25"/>
                <w:shd w:val="clear" w:color="auto" w:fill="FFFFFF"/>
              </w:rPr>
              <w:t>ư</w:t>
            </w:r>
            <w:r w:rsidRPr="00780C1D">
              <w:rPr>
                <w:rFonts w:ascii="Times New Roman" w:eastAsia="Calibri" w:hAnsi="Times New Roman"/>
                <w:color w:val="000000"/>
                <w:spacing w:val="-10"/>
                <w:sz w:val="25"/>
                <w:szCs w:val="25"/>
                <w:shd w:val="clear" w:color="auto" w:fill="FFFFFF"/>
              </w:rPr>
              <w:t xml:space="preserve"> sẽ thực hiện các công việc</w:t>
            </w:r>
            <w:r>
              <w:rPr>
                <w:rFonts w:ascii="Times New Roman" w:eastAsia="Calibri" w:hAnsi="Times New Roman"/>
                <w:color w:val="000000"/>
                <w:spacing w:val="-10"/>
                <w:sz w:val="25"/>
                <w:szCs w:val="25"/>
                <w:shd w:val="clear" w:color="auto" w:fill="FFFFFF"/>
              </w:rPr>
              <w:t>.</w:t>
            </w:r>
          </w:p>
        </w:tc>
        <w:tc>
          <w:tcPr>
            <w:tcW w:w="0" w:type="auto"/>
            <w:shd w:val="clear" w:color="auto" w:fill="auto"/>
          </w:tcPr>
          <w:p w:rsidR="00AC0A43" w:rsidRPr="001E63E9" w:rsidRDefault="00AC0A43" w:rsidP="00CE10CF">
            <w:pPr>
              <w:spacing w:line="320" w:lineRule="exact"/>
              <w:jc w:val="both"/>
              <w:rPr>
                <w:rFonts w:ascii="Times New Roman" w:hAnsi="Times New Roman"/>
                <w:bCs/>
                <w:sz w:val="25"/>
                <w:szCs w:val="25"/>
                <w:lang w:val="de-DE"/>
              </w:rPr>
            </w:pPr>
            <w:r w:rsidRPr="00B064F7">
              <w:rPr>
                <w:rFonts w:ascii="Times New Roman" w:eastAsia="Calibri" w:hAnsi="Times New Roman"/>
                <w:iCs/>
                <w:spacing w:val="2"/>
                <w:sz w:val="24"/>
                <w:szCs w:val="24"/>
                <w:lang w:val="vi-VN"/>
              </w:rPr>
              <w:t>Các</w:t>
            </w:r>
            <w:r w:rsidRPr="00B064F7">
              <w:rPr>
                <w:rFonts w:ascii="Times New Roman" w:eastAsia="Calibri" w:hAnsi="Times New Roman"/>
                <w:iCs/>
                <w:spacing w:val="2"/>
                <w:sz w:val="24"/>
                <w:szCs w:val="24"/>
              </w:rPr>
              <w:t xml:space="preserve"> văn bản tư vấn,</w:t>
            </w:r>
            <w:r w:rsidRPr="00B064F7">
              <w:rPr>
                <w:rFonts w:ascii="Times New Roman" w:eastAsia="Calibri" w:hAnsi="Times New Roman"/>
                <w:iCs/>
                <w:spacing w:val="2"/>
                <w:sz w:val="24"/>
                <w:szCs w:val="24"/>
                <w:lang w:val="vi-VN"/>
              </w:rPr>
              <w:t xml:space="preserve"> đơn từ, văn bản, báo cáo</w:t>
            </w:r>
          </w:p>
        </w:tc>
        <w:tc>
          <w:tcPr>
            <w:tcW w:w="1622" w:type="dxa"/>
            <w:shd w:val="clear" w:color="auto" w:fill="auto"/>
          </w:tcPr>
          <w:p w:rsidR="00AC0A43" w:rsidRPr="001E63E9" w:rsidRDefault="00AC0A43" w:rsidP="00CE10CF">
            <w:pPr>
              <w:spacing w:line="320" w:lineRule="exact"/>
              <w:jc w:val="both"/>
              <w:rPr>
                <w:rFonts w:ascii="Times New Roman" w:eastAsia="Calibri" w:hAnsi="Times New Roman"/>
                <w:sz w:val="25"/>
                <w:szCs w:val="25"/>
                <w:shd w:val="clear" w:color="auto" w:fill="FFFFFF"/>
              </w:rPr>
            </w:pPr>
            <w:r w:rsidRPr="00B064F7">
              <w:rPr>
                <w:rFonts w:ascii="Times New Roman" w:hAnsi="Times New Roman"/>
                <w:bCs/>
                <w:color w:val="000000"/>
                <w:sz w:val="24"/>
                <w:szCs w:val="24"/>
              </w:rPr>
              <w:t>Trong thời hạn của hợp đồng</w:t>
            </w:r>
          </w:p>
        </w:tc>
        <w:tc>
          <w:tcPr>
            <w:tcW w:w="1100" w:type="dxa"/>
            <w:vMerge/>
          </w:tcPr>
          <w:p w:rsidR="00AC0A43" w:rsidRPr="001E63E9" w:rsidRDefault="00AC0A43" w:rsidP="00CE10CF">
            <w:pPr>
              <w:spacing w:line="320" w:lineRule="exact"/>
              <w:jc w:val="both"/>
              <w:rPr>
                <w:rFonts w:ascii="Times New Roman" w:eastAsia="Calibri" w:hAnsi="Times New Roman"/>
                <w:sz w:val="25"/>
                <w:szCs w:val="25"/>
                <w:shd w:val="clear" w:color="auto" w:fill="FFFFFF"/>
              </w:rPr>
            </w:pPr>
          </w:p>
        </w:tc>
      </w:tr>
      <w:tr w:rsidR="00AC0A43" w:rsidRPr="001E63E9" w:rsidTr="00CE10CF">
        <w:trPr>
          <w:trHeight w:val="1323"/>
        </w:trPr>
        <w:tc>
          <w:tcPr>
            <w:tcW w:w="0" w:type="auto"/>
            <w:shd w:val="clear" w:color="auto" w:fill="auto"/>
          </w:tcPr>
          <w:p w:rsidR="00AC0A43" w:rsidRPr="001E63E9" w:rsidRDefault="00AC0A43" w:rsidP="00CE10CF">
            <w:pPr>
              <w:spacing w:line="320" w:lineRule="exact"/>
              <w:rPr>
                <w:rFonts w:ascii="Times New Roman" w:eastAsia="Calibri" w:hAnsi="Times New Roman"/>
                <w:color w:val="000000"/>
                <w:sz w:val="25"/>
                <w:szCs w:val="25"/>
                <w:shd w:val="clear" w:color="auto" w:fill="FFFFFF"/>
              </w:rPr>
            </w:pPr>
            <w:r>
              <w:rPr>
                <w:rFonts w:ascii="Times New Roman" w:eastAsia="Calibri" w:hAnsi="Times New Roman"/>
                <w:color w:val="000000"/>
                <w:sz w:val="25"/>
                <w:szCs w:val="25"/>
                <w:shd w:val="clear" w:color="auto" w:fill="FFFFFF"/>
              </w:rPr>
              <w:t>1.4</w:t>
            </w:r>
          </w:p>
        </w:tc>
        <w:tc>
          <w:tcPr>
            <w:tcW w:w="0" w:type="auto"/>
            <w:shd w:val="clear" w:color="auto" w:fill="auto"/>
          </w:tcPr>
          <w:p w:rsidR="00AC0A43" w:rsidRPr="00780C1D" w:rsidRDefault="00AC0A43" w:rsidP="00CE10CF">
            <w:pPr>
              <w:spacing w:line="320" w:lineRule="exact"/>
              <w:jc w:val="both"/>
              <w:rPr>
                <w:rFonts w:ascii="Times New Roman" w:eastAsia="Calibri" w:hAnsi="Times New Roman"/>
                <w:color w:val="000000"/>
                <w:spacing w:val="-10"/>
                <w:sz w:val="25"/>
                <w:szCs w:val="25"/>
                <w:shd w:val="clear" w:color="auto" w:fill="FFFFFF"/>
              </w:rPr>
            </w:pPr>
            <w:r w:rsidRPr="00780C1D">
              <w:rPr>
                <w:rFonts w:ascii="Times New Roman" w:eastAsia="Calibri" w:hAnsi="Times New Roman"/>
                <w:color w:val="000000"/>
                <w:spacing w:val="-10"/>
                <w:sz w:val="25"/>
                <w:szCs w:val="25"/>
                <w:shd w:val="clear" w:color="auto" w:fill="FFFFFF"/>
              </w:rPr>
              <w:t>Thực hiện tất cả các công việc cần thiết khác nhằm bảo vệ quyền và lợi ích hợp pháp cho Tổng công ty HUD trong quá trình giải quyết vụ án</w:t>
            </w:r>
            <w:r>
              <w:rPr>
                <w:rFonts w:ascii="Times New Roman" w:eastAsia="Calibri" w:hAnsi="Times New Roman"/>
                <w:color w:val="000000"/>
                <w:spacing w:val="-10"/>
                <w:sz w:val="25"/>
                <w:szCs w:val="25"/>
                <w:shd w:val="clear" w:color="auto" w:fill="FFFFFF"/>
              </w:rPr>
              <w:t>.</w:t>
            </w:r>
          </w:p>
        </w:tc>
        <w:tc>
          <w:tcPr>
            <w:tcW w:w="0" w:type="auto"/>
            <w:shd w:val="clear" w:color="auto" w:fill="auto"/>
          </w:tcPr>
          <w:p w:rsidR="00AC0A43" w:rsidRPr="00780C1D" w:rsidRDefault="00AC0A43" w:rsidP="00CE10CF">
            <w:pPr>
              <w:spacing w:line="320" w:lineRule="exact"/>
              <w:jc w:val="both"/>
              <w:rPr>
                <w:rFonts w:ascii="Times New Roman" w:eastAsia="Calibri" w:hAnsi="Times New Roman"/>
                <w:color w:val="000000"/>
                <w:spacing w:val="-10"/>
                <w:sz w:val="25"/>
                <w:szCs w:val="25"/>
                <w:shd w:val="clear" w:color="auto" w:fill="FFFFFF"/>
              </w:rPr>
            </w:pPr>
            <w:r>
              <w:rPr>
                <w:rFonts w:ascii="Times New Roman" w:eastAsia="Calibri" w:hAnsi="Times New Roman"/>
                <w:iCs/>
                <w:spacing w:val="2"/>
                <w:sz w:val="24"/>
                <w:szCs w:val="24"/>
              </w:rPr>
              <w:t>Báo cáo công việc</w:t>
            </w:r>
          </w:p>
        </w:tc>
        <w:tc>
          <w:tcPr>
            <w:tcW w:w="1622" w:type="dxa"/>
            <w:shd w:val="clear" w:color="auto" w:fill="auto"/>
          </w:tcPr>
          <w:p w:rsidR="00AC0A43" w:rsidRPr="00B239ED" w:rsidRDefault="00AC0A43" w:rsidP="00CE10CF">
            <w:pPr>
              <w:spacing w:line="320" w:lineRule="exact"/>
              <w:jc w:val="both"/>
              <w:rPr>
                <w:rFonts w:ascii="Times New Roman" w:eastAsia="Calibri" w:hAnsi="Times New Roman"/>
                <w:color w:val="000000"/>
                <w:spacing w:val="-10"/>
                <w:sz w:val="25"/>
                <w:szCs w:val="25"/>
                <w:shd w:val="clear" w:color="auto" w:fill="FFFFFF"/>
              </w:rPr>
            </w:pPr>
            <w:r w:rsidRPr="00B064F7">
              <w:rPr>
                <w:rFonts w:ascii="Times New Roman" w:hAnsi="Times New Roman"/>
                <w:bCs/>
                <w:color w:val="000000"/>
                <w:sz w:val="24"/>
                <w:szCs w:val="24"/>
              </w:rPr>
              <w:t>Trong thời hạn của hợp đồng</w:t>
            </w:r>
          </w:p>
        </w:tc>
        <w:tc>
          <w:tcPr>
            <w:tcW w:w="1100" w:type="dxa"/>
            <w:vMerge/>
          </w:tcPr>
          <w:p w:rsidR="00AC0A43" w:rsidRPr="001E63E9" w:rsidRDefault="00AC0A43" w:rsidP="00CE10CF">
            <w:pPr>
              <w:spacing w:line="320" w:lineRule="exact"/>
              <w:jc w:val="both"/>
              <w:rPr>
                <w:rFonts w:ascii="Times New Roman" w:eastAsia="Calibri" w:hAnsi="Times New Roman"/>
                <w:sz w:val="25"/>
                <w:szCs w:val="25"/>
                <w:shd w:val="clear" w:color="auto" w:fill="FFFFFF"/>
              </w:rPr>
            </w:pPr>
          </w:p>
        </w:tc>
      </w:tr>
    </w:tbl>
    <w:p w:rsidR="00AC0A43" w:rsidRDefault="00AC0A43" w:rsidP="00AC0A43">
      <w:pPr>
        <w:spacing w:before="120" w:after="120" w:line="264" w:lineRule="auto"/>
        <w:jc w:val="both"/>
        <w:rPr>
          <w:rFonts w:ascii="Times New Roman" w:hAnsi="Times New Roman"/>
          <w:iCs/>
          <w:color w:val="000000"/>
          <w:sz w:val="24"/>
        </w:rPr>
      </w:pPr>
      <w:r>
        <w:rPr>
          <w:rFonts w:ascii="Times New Roman" w:hAnsi="Times New Roman"/>
          <w:iCs/>
          <w:color w:val="000000"/>
          <w:sz w:val="24"/>
        </w:rPr>
        <w:t>Ghi chú:</w:t>
      </w:r>
    </w:p>
    <w:p w:rsidR="00AC0A43" w:rsidRDefault="00AC0A43" w:rsidP="00AC0A43">
      <w:pPr>
        <w:spacing w:before="120" w:after="120" w:line="264" w:lineRule="auto"/>
        <w:jc w:val="both"/>
        <w:rPr>
          <w:rFonts w:ascii="Times New Roman" w:hAnsi="Times New Roman"/>
          <w:iCs/>
          <w:color w:val="000000"/>
          <w:sz w:val="24"/>
        </w:rPr>
      </w:pPr>
      <w:r w:rsidRPr="009F2C4D">
        <w:rPr>
          <w:rFonts w:ascii="Times New Roman" w:hAnsi="Times New Roman"/>
          <w:iCs/>
          <w:color w:val="000000"/>
          <w:sz w:val="24"/>
        </w:rPr>
        <w:t xml:space="preserve">Đơn giá bao gồm các chi phí cần thiết để thực hiện hoạt động yêu cầu của bên mời thầu, trong đó bao gồm các chi phí thuế, phí, lệ phí (nếu có). Khi tham dự báo giá cạnh tranh, đơn vị cung cấp phải chịu trách nhiệm tìm hiểu, tính toán và chào đầy đủ các loại thuế, phí, lệ phí (nếu có) theo thuế suất, mức phí, lệ phí tại thời điểm 28 ngày trước ngày có thời hạn nộp báo giá. Trường hợp đơn vị cung cấp tuyên bố giá </w:t>
      </w:r>
      <w:r>
        <w:rPr>
          <w:rFonts w:ascii="Times New Roman" w:hAnsi="Times New Roman"/>
          <w:iCs/>
          <w:color w:val="000000"/>
          <w:sz w:val="24"/>
        </w:rPr>
        <w:t xml:space="preserve">báo giá </w:t>
      </w:r>
      <w:r w:rsidRPr="009F2C4D">
        <w:rPr>
          <w:rFonts w:ascii="Times New Roman" w:hAnsi="Times New Roman"/>
          <w:iCs/>
          <w:color w:val="000000"/>
          <w:sz w:val="24"/>
        </w:rPr>
        <w:t>không bao gồm thuế, phí, lệ phí thì Báo giá của đơn vị cung cấp sẽ không được xem xét.</w:t>
      </w:r>
    </w:p>
    <w:p w:rsidR="00AC0A43" w:rsidRDefault="00AC0A43" w:rsidP="00AC0A43">
      <w:pPr>
        <w:spacing w:before="120" w:after="120" w:line="264" w:lineRule="auto"/>
        <w:jc w:val="both"/>
        <w:rPr>
          <w:rFonts w:ascii="Times New Roman" w:hAnsi="Times New Roman"/>
          <w:iCs/>
          <w:color w:val="000000"/>
          <w:sz w:val="24"/>
        </w:rPr>
      </w:pPr>
    </w:p>
    <w:p w:rsidR="00AC0A43" w:rsidRDefault="00AC0A43" w:rsidP="00AC0A43">
      <w:pPr>
        <w:spacing w:before="120" w:after="120" w:line="264" w:lineRule="auto"/>
        <w:ind w:firstLine="720"/>
        <w:jc w:val="center"/>
        <w:rPr>
          <w:rFonts w:ascii="Times New Roman" w:hAnsi="Times New Roman"/>
          <w:b/>
          <w:iCs/>
          <w:color w:val="000000"/>
        </w:rPr>
      </w:pPr>
    </w:p>
    <w:p w:rsidR="00AC0A43" w:rsidRDefault="00AC0A43" w:rsidP="00AC0A43">
      <w:pPr>
        <w:spacing w:before="120" w:after="120" w:line="264" w:lineRule="auto"/>
        <w:jc w:val="center"/>
        <w:rPr>
          <w:rFonts w:ascii="Times New Roman" w:hAnsi="Times New Roman"/>
          <w:b/>
          <w:iCs/>
          <w:color w:val="000000"/>
        </w:rPr>
      </w:pPr>
      <w:r w:rsidRPr="00B42323">
        <w:rPr>
          <w:rFonts w:ascii="Times New Roman" w:hAnsi="Times New Roman"/>
          <w:b/>
          <w:iCs/>
          <w:color w:val="000000"/>
        </w:rPr>
        <w:lastRenderedPageBreak/>
        <w:t>PHỤ LỤC</w:t>
      </w:r>
    </w:p>
    <w:p w:rsidR="00AC0A43" w:rsidRPr="00B42323" w:rsidRDefault="00AC0A43" w:rsidP="00AC0A43">
      <w:pPr>
        <w:spacing w:before="120" w:after="120" w:line="264" w:lineRule="auto"/>
        <w:jc w:val="center"/>
        <w:rPr>
          <w:rFonts w:ascii="Times New Roman" w:hAnsi="Times New Roman"/>
          <w:b/>
          <w:iCs/>
          <w:color w:val="000000"/>
        </w:rPr>
      </w:pPr>
      <w:r>
        <w:rPr>
          <w:rFonts w:ascii="Times New Roman" w:hAnsi="Times New Roman"/>
          <w:b/>
          <w:iCs/>
          <w:color w:val="000000"/>
        </w:rPr>
        <w:t>NỘ</w:t>
      </w:r>
      <w:bookmarkStart w:id="0" w:name="_GoBack"/>
      <w:bookmarkEnd w:id="0"/>
      <w:r>
        <w:rPr>
          <w:rFonts w:ascii="Times New Roman" w:hAnsi="Times New Roman"/>
          <w:b/>
          <w:iCs/>
          <w:color w:val="000000"/>
        </w:rPr>
        <w:t>I DUNG CÔNG VIỆC</w:t>
      </w:r>
    </w:p>
    <w:p w:rsidR="00AC0A43" w:rsidRPr="00B42323" w:rsidRDefault="00AC0A43" w:rsidP="00AC0A43">
      <w:pPr>
        <w:spacing w:line="360" w:lineRule="exact"/>
        <w:ind w:firstLine="680"/>
        <w:jc w:val="both"/>
        <w:rPr>
          <w:rFonts w:ascii="Times New Roman" w:eastAsia="Calibri" w:hAnsi="Times New Roman"/>
          <w:bCs/>
          <w:sz w:val="26"/>
          <w:szCs w:val="26"/>
        </w:rPr>
      </w:pPr>
      <w:r w:rsidRPr="00B42323">
        <w:rPr>
          <w:rFonts w:ascii="Times New Roman" w:eastAsia="Calibri" w:hAnsi="Times New Roman"/>
          <w:bCs/>
          <w:sz w:val="26"/>
          <w:szCs w:val="26"/>
        </w:rPr>
        <w:t xml:space="preserve">Cung cấp các dịch vụ pháp lý trong quá trình giải quyết vụ án về việc “Đòi quyền sở hữu, sử dụng riêng” giữa Nguyên đơn là Tổng công ty Đầu tư phát triển nhà và đô thị và Bị đơn là: Ban quản trị Cụm nhà chung cư Green Life Tower và Công ty TNHH An Điền liên quan đến diện tích 02 tầng hầm Tòa nhà NO-VP2, NO-VP4 dự án Khu dịch vụ tổng hợp và nhà ở hồ Linh Đàm (sau đây gọi tắt là “vụ án”) bao gồm: </w:t>
      </w:r>
    </w:p>
    <w:p w:rsidR="00AC0A43" w:rsidRPr="00B42323" w:rsidRDefault="00AC0A43" w:rsidP="00AC0A43">
      <w:pPr>
        <w:numPr>
          <w:ilvl w:val="0"/>
          <w:numId w:val="1"/>
        </w:numPr>
        <w:tabs>
          <w:tab w:val="left" w:pos="1134"/>
        </w:tabs>
        <w:spacing w:line="360" w:lineRule="exact"/>
        <w:ind w:left="0" w:firstLine="680"/>
        <w:jc w:val="both"/>
        <w:rPr>
          <w:rFonts w:ascii="Times New Roman" w:hAnsi="Times New Roman"/>
          <w:bCs/>
          <w:color w:val="000000"/>
          <w:spacing w:val="-5"/>
          <w:sz w:val="26"/>
          <w:szCs w:val="26"/>
          <w:lang w:val="nl-NL"/>
        </w:rPr>
      </w:pPr>
      <w:r w:rsidRPr="00B42323">
        <w:rPr>
          <w:rFonts w:ascii="Times New Roman" w:hAnsi="Times New Roman"/>
          <w:b/>
          <w:bCs/>
          <w:sz w:val="26"/>
          <w:szCs w:val="26"/>
          <w:lang w:val="nl-NL"/>
        </w:rPr>
        <w:t>Cử</w:t>
      </w:r>
      <w:r w:rsidRPr="00B42323">
        <w:rPr>
          <w:rFonts w:ascii="Times New Roman" w:eastAsia="Calibri" w:hAnsi="Times New Roman"/>
          <w:b/>
          <w:bCs/>
          <w:sz w:val="26"/>
          <w:szCs w:val="26"/>
        </w:rPr>
        <w:t xml:space="preserve"> Luật sư bảo vệ</w:t>
      </w:r>
      <w:r w:rsidRPr="00B42323">
        <w:rPr>
          <w:rFonts w:ascii="Times New Roman" w:eastAsia="Calibri" w:hAnsi="Times New Roman"/>
          <w:bCs/>
          <w:sz w:val="26"/>
          <w:szCs w:val="26"/>
        </w:rPr>
        <w:t xml:space="preserve"> quyền </w:t>
      </w:r>
      <w:r>
        <w:rPr>
          <w:rFonts w:ascii="Times New Roman" w:eastAsia="Calibri" w:hAnsi="Times New Roman"/>
          <w:bCs/>
          <w:sz w:val="26"/>
          <w:szCs w:val="26"/>
        </w:rPr>
        <w:t xml:space="preserve">bảo </w:t>
      </w:r>
      <w:r w:rsidRPr="00B42323">
        <w:rPr>
          <w:rFonts w:ascii="Times New Roman" w:eastAsia="Calibri" w:hAnsi="Times New Roman"/>
          <w:bCs/>
          <w:sz w:val="26"/>
          <w:szCs w:val="26"/>
        </w:rPr>
        <w:t xml:space="preserve">và lợi ích hợp pháp </w:t>
      </w:r>
      <w:r>
        <w:rPr>
          <w:rFonts w:ascii="Times New Roman" w:eastAsia="Calibri" w:hAnsi="Times New Roman"/>
          <w:bCs/>
          <w:sz w:val="26"/>
          <w:szCs w:val="26"/>
        </w:rPr>
        <w:t xml:space="preserve">hoặc </w:t>
      </w:r>
      <w:r w:rsidRPr="00606727">
        <w:rPr>
          <w:rFonts w:ascii="Times New Roman" w:eastAsia="Calibri" w:hAnsi="Times New Roman"/>
          <w:b/>
          <w:bCs/>
          <w:sz w:val="26"/>
          <w:szCs w:val="26"/>
        </w:rPr>
        <w:t>đại diện theo uỷ quyền</w:t>
      </w:r>
      <w:r w:rsidRPr="00B42323">
        <w:rPr>
          <w:rFonts w:ascii="Times New Roman" w:eastAsia="Calibri" w:hAnsi="Times New Roman"/>
          <w:bCs/>
          <w:sz w:val="26"/>
          <w:szCs w:val="26"/>
        </w:rPr>
        <w:t xml:space="preserve"> cho Tổng công ty HUD tại Tòa án, các cơ quan có thẩm quyền trong quá trình xét xử phúc thẩm vụ án</w:t>
      </w:r>
      <w:r w:rsidRPr="00B42323">
        <w:rPr>
          <w:rFonts w:ascii="Times New Roman" w:hAnsi="Times New Roman"/>
          <w:sz w:val="26"/>
          <w:szCs w:val="26"/>
          <w:lang w:val="nl-NL"/>
        </w:rPr>
        <w:t xml:space="preserve">; </w:t>
      </w:r>
    </w:p>
    <w:p w:rsidR="00AC0A43" w:rsidRPr="00B42323" w:rsidRDefault="00AC0A43" w:rsidP="00AC0A43">
      <w:pPr>
        <w:numPr>
          <w:ilvl w:val="0"/>
          <w:numId w:val="1"/>
        </w:numPr>
        <w:tabs>
          <w:tab w:val="left" w:pos="1134"/>
          <w:tab w:val="left" w:pos="1276"/>
        </w:tabs>
        <w:spacing w:line="360" w:lineRule="exact"/>
        <w:ind w:left="0" w:firstLine="680"/>
        <w:jc w:val="both"/>
        <w:rPr>
          <w:rFonts w:ascii="Times New Roman" w:hAnsi="Times New Roman"/>
          <w:sz w:val="26"/>
          <w:szCs w:val="26"/>
          <w:lang w:val="nl-NL"/>
        </w:rPr>
      </w:pPr>
      <w:r w:rsidRPr="00B42323">
        <w:rPr>
          <w:rFonts w:ascii="Times New Roman" w:hAnsi="Times New Roman"/>
          <w:b/>
          <w:bCs/>
          <w:sz w:val="26"/>
          <w:szCs w:val="26"/>
          <w:lang w:val="nl-NL"/>
        </w:rPr>
        <w:t xml:space="preserve">Tư vấn pháp lý </w:t>
      </w:r>
      <w:r w:rsidRPr="00B42323">
        <w:rPr>
          <w:rFonts w:ascii="Times New Roman" w:eastAsia="Calibri" w:hAnsi="Times New Roman"/>
          <w:bCs/>
          <w:sz w:val="26"/>
          <w:szCs w:val="26"/>
        </w:rPr>
        <w:t>cho Tổng công ty HUD trong quá trình xét xử phúc thẩm vụ án</w:t>
      </w:r>
      <w:r w:rsidRPr="00B42323">
        <w:rPr>
          <w:rFonts w:ascii="Times New Roman" w:hAnsi="Times New Roman"/>
          <w:sz w:val="26"/>
          <w:szCs w:val="26"/>
          <w:lang w:val="nl-NL"/>
        </w:rPr>
        <w:t xml:space="preserve">; </w:t>
      </w:r>
    </w:p>
    <w:p w:rsidR="00AC0A43" w:rsidRPr="009D09DF" w:rsidRDefault="00AC0A43" w:rsidP="00AC0A43">
      <w:pPr>
        <w:numPr>
          <w:ilvl w:val="0"/>
          <w:numId w:val="1"/>
        </w:numPr>
        <w:tabs>
          <w:tab w:val="left" w:pos="1134"/>
        </w:tabs>
        <w:spacing w:line="360" w:lineRule="exact"/>
        <w:ind w:left="0" w:firstLine="680"/>
        <w:jc w:val="both"/>
        <w:rPr>
          <w:rFonts w:ascii="Times New Roman" w:hAnsi="Times New Roman"/>
          <w:bCs/>
          <w:color w:val="000000"/>
          <w:spacing w:val="-5"/>
          <w:sz w:val="26"/>
          <w:szCs w:val="26"/>
          <w:lang w:val="nl-NL"/>
        </w:rPr>
      </w:pPr>
      <w:r w:rsidRPr="00B42323">
        <w:rPr>
          <w:rFonts w:ascii="Times New Roman" w:eastAsia="Calibri" w:hAnsi="Times New Roman"/>
          <w:b/>
          <w:sz w:val="26"/>
          <w:szCs w:val="26"/>
        </w:rPr>
        <w:t>Thực hiện tất cả các công việc cần thiết khác nhằm bảo vệ quyền và lợi ích hợp pháp cho Tổng công ty HUD</w:t>
      </w:r>
      <w:r w:rsidRPr="00B42323">
        <w:rPr>
          <w:rFonts w:ascii="Times New Roman" w:eastAsia="Calibri" w:hAnsi="Times New Roman"/>
          <w:bCs/>
          <w:sz w:val="26"/>
          <w:szCs w:val="26"/>
        </w:rPr>
        <w:t xml:space="preserve"> trong quá trình giải quyết vụ án</w:t>
      </w:r>
      <w:r w:rsidRPr="00B42323">
        <w:rPr>
          <w:rFonts w:ascii="Times New Roman" w:hAnsi="Times New Roman"/>
          <w:bCs/>
          <w:sz w:val="26"/>
          <w:szCs w:val="26"/>
          <w:lang w:val="nl-NL"/>
        </w:rPr>
        <w:t xml:space="preserve">. </w:t>
      </w:r>
    </w:p>
    <w:p w:rsidR="00AC0A43" w:rsidRPr="00B42323" w:rsidRDefault="00AC0A43" w:rsidP="00AC0A43">
      <w:pPr>
        <w:tabs>
          <w:tab w:val="left" w:pos="1134"/>
        </w:tabs>
        <w:spacing w:line="360" w:lineRule="exact"/>
        <w:ind w:left="680"/>
        <w:jc w:val="both"/>
        <w:rPr>
          <w:rFonts w:ascii="Times New Roman" w:hAnsi="Times New Roman"/>
          <w:bCs/>
          <w:color w:val="000000"/>
          <w:spacing w:val="-5"/>
          <w:sz w:val="26"/>
          <w:szCs w:val="26"/>
          <w:lang w:val="nl-NL"/>
        </w:rPr>
      </w:pPr>
      <w:r w:rsidRPr="00B42323">
        <w:rPr>
          <w:rFonts w:ascii="Times New Roman" w:hAnsi="Times New Roman"/>
          <w:bCs/>
          <w:color w:val="000000"/>
          <w:spacing w:val="-5"/>
          <w:sz w:val="26"/>
          <w:szCs w:val="26"/>
          <w:lang w:val="nl-NL"/>
        </w:rPr>
        <w:t>Phạm vi công việc sẽ thực hiện cụ thể bao gồm:</w:t>
      </w:r>
    </w:p>
    <w:p w:rsidR="00AC0A43" w:rsidRPr="00EB274B"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b/>
          <w:i/>
          <w:sz w:val="26"/>
          <w:szCs w:val="26"/>
        </w:rPr>
      </w:pPr>
      <w:r>
        <w:rPr>
          <w:rFonts w:ascii="Times New Roman" w:eastAsia="Calibri" w:hAnsi="Times New Roman"/>
          <w:b/>
          <w:sz w:val="26"/>
          <w:szCs w:val="26"/>
        </w:rPr>
        <w:tab/>
      </w:r>
      <w:r w:rsidRPr="00EB274B">
        <w:rPr>
          <w:rFonts w:ascii="Times New Roman" w:eastAsia="Calibri" w:hAnsi="Times New Roman"/>
          <w:b/>
          <w:i/>
          <w:sz w:val="26"/>
          <w:szCs w:val="26"/>
        </w:rPr>
        <w:t>1. Cử Luật s</w:t>
      </w:r>
      <w:r w:rsidRPr="00EB274B">
        <w:rPr>
          <w:rFonts w:ascii="Times New Roman" w:eastAsia="Calibri" w:hAnsi="Times New Roman" w:hint="eastAsia"/>
          <w:b/>
          <w:i/>
          <w:sz w:val="26"/>
          <w:szCs w:val="26"/>
        </w:rPr>
        <w:t>ư</w:t>
      </w:r>
      <w:r w:rsidRPr="00EB274B">
        <w:rPr>
          <w:rFonts w:ascii="Times New Roman" w:eastAsia="Calibri" w:hAnsi="Times New Roman"/>
          <w:b/>
          <w:i/>
          <w:sz w:val="26"/>
          <w:szCs w:val="26"/>
        </w:rPr>
        <w:t xml:space="preserve"> bảo vệ quyền và lợi ích hợp pháp</w:t>
      </w:r>
      <w:r w:rsidRPr="00D06E4A">
        <w:rPr>
          <w:rFonts w:ascii="Times New Roman" w:eastAsia="Calibri" w:hAnsi="Times New Roman"/>
          <w:b/>
          <w:i/>
          <w:sz w:val="26"/>
          <w:szCs w:val="26"/>
        </w:rPr>
        <w:t xml:space="preserve"> </w:t>
      </w:r>
      <w:r w:rsidRPr="00EB274B">
        <w:rPr>
          <w:rFonts w:ascii="Times New Roman" w:eastAsia="Calibri" w:hAnsi="Times New Roman"/>
          <w:b/>
          <w:i/>
          <w:sz w:val="26"/>
          <w:szCs w:val="26"/>
        </w:rPr>
        <w:t>cho Tổng công ty HUD trong quá trình xét xử phúc thẩm vụ án về việc “</w:t>
      </w:r>
      <w:r w:rsidRPr="00EB274B">
        <w:rPr>
          <w:rFonts w:ascii="Times New Roman" w:hAnsi="Times New Roman" w:hint="eastAsia"/>
          <w:b/>
          <w:i/>
          <w:sz w:val="26"/>
          <w:szCs w:val="26"/>
        </w:rPr>
        <w:t>Đ</w:t>
      </w:r>
      <w:r w:rsidRPr="00EB274B">
        <w:rPr>
          <w:rFonts w:ascii="Times New Roman" w:hAnsi="Times New Roman"/>
          <w:b/>
          <w:i/>
          <w:sz w:val="26"/>
          <w:szCs w:val="26"/>
          <w:lang w:val="vi-VN"/>
        </w:rPr>
        <w:t xml:space="preserve">òi </w:t>
      </w:r>
      <w:r w:rsidRPr="00EB274B">
        <w:rPr>
          <w:rFonts w:ascii="Times New Roman" w:hAnsi="Times New Roman"/>
          <w:b/>
          <w:i/>
          <w:sz w:val="26"/>
          <w:szCs w:val="26"/>
        </w:rPr>
        <w:t xml:space="preserve">quyền sở hữu, sử dụng riêng” </w:t>
      </w:r>
      <w:r w:rsidRPr="00EB274B">
        <w:rPr>
          <w:rFonts w:ascii="Times New Roman" w:hAnsi="Times New Roman" w:hint="eastAsia"/>
          <w:b/>
          <w:i/>
          <w:sz w:val="26"/>
          <w:szCs w:val="26"/>
        </w:rPr>
        <w:t>đ</w:t>
      </w:r>
      <w:r w:rsidRPr="00EB274B">
        <w:rPr>
          <w:rFonts w:ascii="Times New Roman" w:hAnsi="Times New Roman"/>
          <w:b/>
          <w:i/>
          <w:sz w:val="26"/>
          <w:szCs w:val="26"/>
        </w:rPr>
        <w:t xml:space="preserve">ối với phần diện tích </w:t>
      </w:r>
      <w:r w:rsidRPr="00EB274B">
        <w:rPr>
          <w:rFonts w:ascii="Times New Roman" w:hAnsi="Times New Roman" w:hint="eastAsia"/>
          <w:b/>
          <w:i/>
          <w:sz w:val="26"/>
          <w:szCs w:val="26"/>
        </w:rPr>
        <w:t>đ</w:t>
      </w:r>
      <w:r w:rsidRPr="00EB274B">
        <w:rPr>
          <w:rFonts w:ascii="Times New Roman" w:hAnsi="Times New Roman"/>
          <w:b/>
          <w:i/>
          <w:sz w:val="26"/>
          <w:szCs w:val="26"/>
        </w:rPr>
        <w:t xml:space="preserve">ể xe ô tô tại 2 tầng hầm của </w:t>
      </w:r>
      <w:r w:rsidRPr="00EB274B">
        <w:rPr>
          <w:rFonts w:ascii="Times New Roman" w:hAnsi="Times New Roman"/>
          <w:b/>
          <w:i/>
          <w:sz w:val="26"/>
          <w:szCs w:val="26"/>
          <w:lang w:val="vi-VN"/>
        </w:rPr>
        <w:t xml:space="preserve">02 </w:t>
      </w:r>
      <w:r w:rsidRPr="00EB274B">
        <w:rPr>
          <w:rFonts w:ascii="Times New Roman" w:hAnsi="Times New Roman"/>
          <w:b/>
          <w:i/>
          <w:sz w:val="26"/>
          <w:szCs w:val="26"/>
        </w:rPr>
        <w:t xml:space="preserve">Tòa nhà NO-VP2, NO-VP4 Dự án nhà ở </w:t>
      </w:r>
      <w:r w:rsidRPr="00EB274B">
        <w:rPr>
          <w:rFonts w:ascii="Times New Roman" w:hAnsi="Times New Roman" w:hint="eastAsia"/>
          <w:b/>
          <w:i/>
          <w:sz w:val="26"/>
          <w:szCs w:val="26"/>
        </w:rPr>
        <w:t>đ</w:t>
      </w:r>
      <w:r w:rsidRPr="00EB274B">
        <w:rPr>
          <w:rFonts w:ascii="Times New Roman" w:hAnsi="Times New Roman"/>
          <w:b/>
          <w:i/>
          <w:sz w:val="26"/>
          <w:szCs w:val="26"/>
        </w:rPr>
        <w:t>ể bán, v</w:t>
      </w:r>
      <w:r w:rsidRPr="00EB274B">
        <w:rPr>
          <w:rFonts w:ascii="Times New Roman" w:hAnsi="Times New Roman" w:hint="eastAsia"/>
          <w:b/>
          <w:i/>
          <w:sz w:val="26"/>
          <w:szCs w:val="26"/>
        </w:rPr>
        <w:t>ă</w:t>
      </w:r>
      <w:r w:rsidRPr="00EB274B">
        <w:rPr>
          <w:rFonts w:ascii="Times New Roman" w:hAnsi="Times New Roman"/>
          <w:b/>
          <w:i/>
          <w:sz w:val="26"/>
          <w:szCs w:val="26"/>
        </w:rPr>
        <w:t xml:space="preserve">n phòng cho thuê NO-VP2, NO-VP4 Bán </w:t>
      </w:r>
      <w:r w:rsidRPr="00EB274B">
        <w:rPr>
          <w:rFonts w:ascii="Times New Roman" w:hAnsi="Times New Roman" w:hint="eastAsia"/>
          <w:b/>
          <w:i/>
          <w:sz w:val="26"/>
          <w:szCs w:val="26"/>
        </w:rPr>
        <w:t>đ</w:t>
      </w:r>
      <w:r w:rsidRPr="00EB274B">
        <w:rPr>
          <w:rFonts w:ascii="Times New Roman" w:hAnsi="Times New Roman"/>
          <w:b/>
          <w:i/>
          <w:sz w:val="26"/>
          <w:szCs w:val="26"/>
        </w:rPr>
        <w:t xml:space="preserve">ảo Linh </w:t>
      </w:r>
      <w:r w:rsidRPr="00EB274B">
        <w:rPr>
          <w:rFonts w:ascii="Times New Roman" w:hAnsi="Times New Roman" w:hint="eastAsia"/>
          <w:b/>
          <w:i/>
          <w:sz w:val="26"/>
          <w:szCs w:val="26"/>
        </w:rPr>
        <w:t>Đà</w:t>
      </w:r>
      <w:r w:rsidRPr="00EB274B">
        <w:rPr>
          <w:rFonts w:ascii="Times New Roman" w:hAnsi="Times New Roman"/>
          <w:b/>
          <w:i/>
          <w:sz w:val="26"/>
          <w:szCs w:val="26"/>
        </w:rPr>
        <w:t>m</w:t>
      </w:r>
      <w:r w:rsidRPr="00EB274B">
        <w:rPr>
          <w:rFonts w:ascii="Times New Roman" w:eastAsia="Calibri" w:hAnsi="Times New Roman"/>
          <w:b/>
          <w:i/>
          <w:sz w:val="26"/>
          <w:szCs w:val="26"/>
          <w:lang w:val="vi-VN"/>
        </w:rPr>
        <w:t xml:space="preserve">, trong </w:t>
      </w:r>
      <w:r w:rsidRPr="00EB274B">
        <w:rPr>
          <w:rFonts w:ascii="Times New Roman" w:eastAsia="Calibri" w:hAnsi="Times New Roman" w:hint="eastAsia"/>
          <w:b/>
          <w:i/>
          <w:sz w:val="26"/>
          <w:szCs w:val="26"/>
          <w:lang w:val="vi-VN"/>
        </w:rPr>
        <w:t>đó</w:t>
      </w:r>
      <w:r w:rsidRPr="00EB274B">
        <w:rPr>
          <w:rFonts w:ascii="Times New Roman" w:eastAsia="Calibri" w:hAnsi="Times New Roman"/>
          <w:b/>
          <w:i/>
          <w:sz w:val="26"/>
          <w:szCs w:val="26"/>
          <w:lang w:val="vi-VN"/>
        </w:rPr>
        <w:t xml:space="preserve"> Công ty Luật/ V</w:t>
      </w:r>
      <w:r w:rsidRPr="00EB274B">
        <w:rPr>
          <w:rFonts w:ascii="Times New Roman" w:eastAsia="Calibri" w:hAnsi="Times New Roman" w:hint="eastAsia"/>
          <w:b/>
          <w:i/>
          <w:sz w:val="26"/>
          <w:szCs w:val="26"/>
          <w:lang w:val="vi-VN"/>
        </w:rPr>
        <w:t>ă</w:t>
      </w:r>
      <w:r w:rsidRPr="00EB274B">
        <w:rPr>
          <w:rFonts w:ascii="Times New Roman" w:eastAsia="Calibri" w:hAnsi="Times New Roman"/>
          <w:b/>
          <w:i/>
          <w:sz w:val="26"/>
          <w:szCs w:val="26"/>
          <w:lang w:val="vi-VN"/>
        </w:rPr>
        <w:t>n phòng Luật s</w:t>
      </w:r>
      <w:r w:rsidRPr="00EB274B">
        <w:rPr>
          <w:rFonts w:ascii="Times New Roman" w:eastAsia="Calibri" w:hAnsi="Times New Roman" w:hint="eastAsia"/>
          <w:b/>
          <w:i/>
          <w:sz w:val="26"/>
          <w:szCs w:val="26"/>
          <w:lang w:val="vi-VN"/>
        </w:rPr>
        <w:t>ư</w:t>
      </w:r>
      <w:r w:rsidRPr="00EB274B">
        <w:rPr>
          <w:rFonts w:ascii="Times New Roman" w:eastAsia="Calibri" w:hAnsi="Times New Roman"/>
          <w:b/>
          <w:i/>
          <w:sz w:val="26"/>
          <w:szCs w:val="26"/>
          <w:lang w:val="vi-VN"/>
        </w:rPr>
        <w:t xml:space="preserve"> sẽ thực hiện các công việc </w:t>
      </w:r>
      <w:r w:rsidRPr="00EB274B">
        <w:rPr>
          <w:rFonts w:ascii="Times New Roman" w:eastAsia="Calibri" w:hAnsi="Times New Roman"/>
          <w:b/>
          <w:i/>
          <w:sz w:val="26"/>
          <w:szCs w:val="26"/>
        </w:rPr>
        <w:t>chính</w:t>
      </w:r>
      <w:r w:rsidRPr="00EB274B">
        <w:rPr>
          <w:rFonts w:ascii="Times New Roman" w:eastAsia="Calibri" w:hAnsi="Times New Roman"/>
          <w:b/>
          <w:i/>
          <w:sz w:val="26"/>
          <w:szCs w:val="26"/>
          <w:lang w:val="vi-VN"/>
        </w:rPr>
        <w:t xml:space="preserve"> nh</w:t>
      </w:r>
      <w:r w:rsidRPr="00EB274B">
        <w:rPr>
          <w:rFonts w:ascii="Times New Roman" w:eastAsia="Calibri" w:hAnsi="Times New Roman" w:hint="eastAsia"/>
          <w:b/>
          <w:i/>
          <w:sz w:val="26"/>
          <w:szCs w:val="26"/>
          <w:lang w:val="vi-VN"/>
        </w:rPr>
        <w:t>ư</w:t>
      </w:r>
      <w:r w:rsidRPr="00EB274B">
        <w:rPr>
          <w:rFonts w:ascii="Times New Roman" w:eastAsia="Calibri" w:hAnsi="Times New Roman"/>
          <w:b/>
          <w:i/>
          <w:sz w:val="26"/>
          <w:szCs w:val="26"/>
        </w:rPr>
        <w:t xml:space="preserve"> sau</w:t>
      </w:r>
      <w:r w:rsidRPr="00EB274B">
        <w:rPr>
          <w:rFonts w:ascii="Times New Roman" w:eastAsia="Calibri" w:hAnsi="Times New Roman"/>
          <w:b/>
          <w:i/>
          <w:sz w:val="26"/>
          <w:szCs w:val="26"/>
          <w:lang w:val="vi-VN"/>
        </w:rPr>
        <w:t>:</w:t>
      </w:r>
    </w:p>
    <w:p w:rsidR="00AC0A43" w:rsidRPr="00B42323"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sz w:val="26"/>
          <w:szCs w:val="26"/>
        </w:rPr>
      </w:pPr>
      <w:r w:rsidRPr="00B42323">
        <w:rPr>
          <w:rFonts w:ascii="Times New Roman" w:eastAsia="Calibri" w:hAnsi="Times New Roman"/>
          <w:sz w:val="26"/>
          <w:szCs w:val="26"/>
        </w:rPr>
        <w:tab/>
        <w:t xml:space="preserve">Cử Luật sư là Giám đốc Công ty/ Trưởng Văn phòng Luật sư trực tiếp thực hiện các công việc: </w:t>
      </w:r>
    </w:p>
    <w:p w:rsidR="00AC0A43" w:rsidRPr="00B42323"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sz w:val="26"/>
          <w:szCs w:val="26"/>
        </w:rPr>
      </w:pPr>
      <w:r w:rsidRPr="00B42323">
        <w:rPr>
          <w:rFonts w:ascii="Times New Roman" w:eastAsia="Calibri" w:hAnsi="Times New Roman"/>
          <w:sz w:val="26"/>
          <w:szCs w:val="26"/>
        </w:rPr>
        <w:tab/>
        <w:t>- Nghiên cứu hồ s</w:t>
      </w:r>
      <w:r w:rsidRPr="00B42323">
        <w:rPr>
          <w:rFonts w:ascii="Times New Roman" w:eastAsia="Calibri" w:hAnsi="Times New Roman" w:hint="eastAsia"/>
          <w:sz w:val="26"/>
          <w:szCs w:val="26"/>
        </w:rPr>
        <w:t>ơ</w:t>
      </w:r>
      <w:r w:rsidRPr="00B42323">
        <w:rPr>
          <w:rFonts w:ascii="Times New Roman" w:eastAsia="Calibri" w:hAnsi="Times New Roman"/>
          <w:sz w:val="26"/>
          <w:szCs w:val="26"/>
        </w:rPr>
        <w:t xml:space="preserve">, tài liệu do </w:t>
      </w:r>
      <w:r w:rsidRPr="00B42323">
        <w:rPr>
          <w:rFonts w:ascii="Times New Roman" w:eastAsia="Calibri" w:hAnsi="Times New Roman"/>
          <w:bCs/>
          <w:sz w:val="26"/>
          <w:szCs w:val="26"/>
        </w:rPr>
        <w:t>Tổng công ty HUD</w:t>
      </w:r>
      <w:r w:rsidRPr="00B42323">
        <w:rPr>
          <w:rFonts w:ascii="Times New Roman" w:eastAsia="Calibri" w:hAnsi="Times New Roman"/>
          <w:sz w:val="26"/>
          <w:szCs w:val="26"/>
        </w:rPr>
        <w:t xml:space="preserve"> cung cấp; </w:t>
      </w:r>
    </w:p>
    <w:p w:rsidR="00AC0A43" w:rsidRPr="00B42323"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sz w:val="26"/>
          <w:szCs w:val="26"/>
        </w:rPr>
      </w:pPr>
      <w:r w:rsidRPr="00B42323">
        <w:rPr>
          <w:rFonts w:ascii="Times New Roman" w:eastAsia="Calibri" w:hAnsi="Times New Roman"/>
          <w:sz w:val="26"/>
          <w:szCs w:val="26"/>
        </w:rPr>
        <w:tab/>
        <w:t>- Tiến hành sao chụp bổ sung hồ s</w:t>
      </w:r>
      <w:r w:rsidRPr="00B42323">
        <w:rPr>
          <w:rFonts w:ascii="Times New Roman" w:eastAsia="Calibri" w:hAnsi="Times New Roman" w:hint="eastAsia"/>
          <w:sz w:val="26"/>
          <w:szCs w:val="26"/>
        </w:rPr>
        <w:t>ơ</w:t>
      </w:r>
      <w:r w:rsidRPr="00B42323">
        <w:rPr>
          <w:rFonts w:ascii="Times New Roman" w:eastAsia="Calibri" w:hAnsi="Times New Roman"/>
          <w:sz w:val="26"/>
          <w:szCs w:val="26"/>
        </w:rPr>
        <w:t xml:space="preserve">, tài liệu liên quan </w:t>
      </w:r>
      <w:r w:rsidRPr="00B42323">
        <w:rPr>
          <w:rFonts w:ascii="Times New Roman" w:eastAsia="Calibri" w:hAnsi="Times New Roman" w:hint="eastAsia"/>
          <w:sz w:val="26"/>
          <w:szCs w:val="26"/>
        </w:rPr>
        <w:t>đ</w:t>
      </w:r>
      <w:r w:rsidRPr="00B42323">
        <w:rPr>
          <w:rFonts w:ascii="Times New Roman" w:eastAsia="Calibri" w:hAnsi="Times New Roman"/>
          <w:sz w:val="26"/>
          <w:szCs w:val="26"/>
        </w:rPr>
        <w:t>ến vụ án tại Tòa án có thẩm quyền và cung cấp hồ sơ vụ án cho Tổng công ty HUD;</w:t>
      </w:r>
    </w:p>
    <w:p w:rsidR="00AC0A43" w:rsidRPr="00B42323" w:rsidRDefault="00AC0A43" w:rsidP="00AC0A43">
      <w:pPr>
        <w:pStyle w:val="ListParagraph"/>
        <w:tabs>
          <w:tab w:val="left" w:pos="426"/>
          <w:tab w:val="left" w:pos="1134"/>
          <w:tab w:val="left" w:pos="1276"/>
        </w:tabs>
        <w:spacing w:line="360" w:lineRule="exact"/>
        <w:ind w:left="0"/>
        <w:jc w:val="both"/>
        <w:rPr>
          <w:rFonts w:ascii="Times New Roman" w:hAnsi="Times New Roman"/>
          <w:color w:val="000000"/>
          <w:sz w:val="26"/>
          <w:szCs w:val="26"/>
        </w:rPr>
      </w:pPr>
      <w:r w:rsidRPr="00B42323">
        <w:rPr>
          <w:rFonts w:ascii="Times New Roman" w:eastAsia="Calibri" w:hAnsi="Times New Roman"/>
          <w:sz w:val="26"/>
          <w:szCs w:val="26"/>
        </w:rPr>
        <w:tab/>
        <w:t>- Tham gia phiên tòa, tham gia tố tụng và</w:t>
      </w:r>
      <w:r w:rsidRPr="00B42323">
        <w:rPr>
          <w:rFonts w:ascii="Times New Roman" w:eastAsia="Calibri" w:hAnsi="Times New Roman"/>
          <w:sz w:val="26"/>
          <w:szCs w:val="26"/>
          <w:lang w:val="vi-VN"/>
        </w:rPr>
        <w:t xml:space="preserve"> các buổi làm việc</w:t>
      </w:r>
      <w:r w:rsidRPr="00B42323">
        <w:rPr>
          <w:rFonts w:ascii="Times New Roman" w:eastAsia="Calibri" w:hAnsi="Times New Roman"/>
          <w:sz w:val="26"/>
          <w:szCs w:val="26"/>
        </w:rPr>
        <w:t xml:space="preserve"> tại Tòa án trong quá trình xét xử phúc thẩm để bảo vệ các quyền và lợi ích hợp pháp của Tổng công ty HUD trong vụ án</w:t>
      </w:r>
      <w:r w:rsidRPr="00B42323">
        <w:rPr>
          <w:rFonts w:ascii="Times New Roman" w:hAnsi="Times New Roman"/>
          <w:color w:val="000000"/>
          <w:sz w:val="26"/>
          <w:szCs w:val="26"/>
          <w:lang w:val="vi-VN"/>
        </w:rPr>
        <w:t>;</w:t>
      </w:r>
      <w:r w:rsidRPr="00B42323">
        <w:rPr>
          <w:rFonts w:ascii="Times New Roman" w:hAnsi="Times New Roman"/>
          <w:color w:val="000000"/>
          <w:sz w:val="26"/>
          <w:szCs w:val="26"/>
        </w:rPr>
        <w:t xml:space="preserve"> </w:t>
      </w:r>
    </w:p>
    <w:p w:rsidR="00AC0A43" w:rsidRPr="00B42323"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sz w:val="26"/>
          <w:szCs w:val="26"/>
        </w:rPr>
      </w:pPr>
      <w:r w:rsidRPr="00B42323">
        <w:rPr>
          <w:rFonts w:ascii="Times New Roman" w:hAnsi="Times New Roman"/>
          <w:color w:val="000000"/>
          <w:sz w:val="26"/>
          <w:szCs w:val="26"/>
        </w:rPr>
        <w:tab/>
        <w:t xml:space="preserve">- </w:t>
      </w:r>
      <w:r w:rsidRPr="00B42323">
        <w:rPr>
          <w:rFonts w:ascii="Times New Roman" w:eastAsia="Calibri" w:hAnsi="Times New Roman"/>
          <w:sz w:val="26"/>
          <w:szCs w:val="26"/>
        </w:rPr>
        <w:t>Chuẩn bị các tài liệu/ chứng cứ để cung cấp cho Tòa án nhằm bảo vệ quyền và lợi ích hợp pháp cho Tổng công ty HUD;</w:t>
      </w:r>
    </w:p>
    <w:p w:rsidR="00AC0A43" w:rsidRPr="00B42323"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bCs/>
          <w:sz w:val="26"/>
          <w:szCs w:val="26"/>
        </w:rPr>
      </w:pPr>
      <w:r w:rsidRPr="00B42323">
        <w:rPr>
          <w:rFonts w:ascii="Times New Roman" w:eastAsia="Calibri" w:hAnsi="Times New Roman"/>
          <w:sz w:val="26"/>
          <w:szCs w:val="26"/>
        </w:rPr>
        <w:tab/>
        <w:t xml:space="preserve">- Chuẩn bị luận cứ bảo vệ quyền và lợi ích cho </w:t>
      </w:r>
      <w:r w:rsidRPr="00B42323">
        <w:rPr>
          <w:rFonts w:ascii="Times New Roman" w:eastAsia="Calibri" w:hAnsi="Times New Roman"/>
          <w:bCs/>
          <w:sz w:val="26"/>
          <w:szCs w:val="26"/>
        </w:rPr>
        <w:t>Tổng công ty HUD trong quá trình xét xử tại Tòa án;</w:t>
      </w:r>
    </w:p>
    <w:p w:rsidR="00AC0A43" w:rsidRPr="00B42323"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bCs/>
          <w:sz w:val="26"/>
          <w:szCs w:val="26"/>
        </w:rPr>
      </w:pPr>
      <w:r w:rsidRPr="00B42323">
        <w:rPr>
          <w:rFonts w:ascii="Times New Roman" w:eastAsia="Calibri" w:hAnsi="Times New Roman"/>
          <w:bCs/>
          <w:sz w:val="26"/>
          <w:szCs w:val="26"/>
        </w:rPr>
        <w:tab/>
        <w:t xml:space="preserve">- Trực tiếp làm việc, thống nhất với Tổng công ty HUD về các nội dung trong </w:t>
      </w:r>
      <w:r w:rsidRPr="00B42323">
        <w:rPr>
          <w:rFonts w:ascii="Times New Roman" w:eastAsia="Calibri" w:hAnsi="Times New Roman"/>
          <w:sz w:val="26"/>
          <w:szCs w:val="26"/>
        </w:rPr>
        <w:t xml:space="preserve">luận cứ bảo vệ quyền và lợi ích cho </w:t>
      </w:r>
      <w:r w:rsidRPr="00B42323">
        <w:rPr>
          <w:rFonts w:ascii="Times New Roman" w:eastAsia="Calibri" w:hAnsi="Times New Roman"/>
          <w:bCs/>
          <w:sz w:val="26"/>
          <w:szCs w:val="26"/>
        </w:rPr>
        <w:t xml:space="preserve">Tổng công ty HUD; </w:t>
      </w:r>
    </w:p>
    <w:p w:rsidR="00AC0A43" w:rsidRPr="00B42323"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bCs/>
          <w:sz w:val="26"/>
          <w:szCs w:val="26"/>
        </w:rPr>
      </w:pPr>
      <w:r w:rsidRPr="00B42323">
        <w:rPr>
          <w:rFonts w:ascii="Times New Roman" w:eastAsia="Calibri" w:hAnsi="Times New Roman"/>
          <w:bCs/>
          <w:sz w:val="26"/>
          <w:szCs w:val="26"/>
        </w:rPr>
        <w:tab/>
        <w:t>- Chuẩn bị các câu hỏi cần thiết trong quá trình xét xử vụ án;</w:t>
      </w:r>
    </w:p>
    <w:p w:rsidR="00AC0A43" w:rsidRPr="00B42323"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bCs/>
          <w:sz w:val="26"/>
          <w:szCs w:val="26"/>
        </w:rPr>
      </w:pPr>
      <w:r w:rsidRPr="00B42323">
        <w:rPr>
          <w:rFonts w:ascii="Times New Roman" w:eastAsia="Calibri" w:hAnsi="Times New Roman"/>
          <w:bCs/>
          <w:sz w:val="26"/>
          <w:szCs w:val="26"/>
        </w:rPr>
        <w:tab/>
        <w:t xml:space="preserve">- </w:t>
      </w:r>
      <w:r w:rsidRPr="00B42323">
        <w:rPr>
          <w:rFonts w:ascii="Times New Roman" w:eastAsia="Calibri" w:hAnsi="Times New Roman"/>
          <w:sz w:val="26"/>
          <w:szCs w:val="26"/>
        </w:rPr>
        <w:t xml:space="preserve">Thực hiện các công việc khác nhằm bảo vệ quyền và lợi ích hợp pháp cho </w:t>
      </w:r>
      <w:r w:rsidRPr="00B42323">
        <w:rPr>
          <w:rFonts w:ascii="Times New Roman" w:eastAsia="Calibri" w:hAnsi="Times New Roman"/>
          <w:bCs/>
          <w:sz w:val="26"/>
          <w:szCs w:val="26"/>
        </w:rPr>
        <w:t xml:space="preserve">Tổng công ty HUD trong vụ án; </w:t>
      </w:r>
    </w:p>
    <w:p w:rsidR="00AC0A43" w:rsidRPr="00B42323"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iCs/>
          <w:spacing w:val="-4"/>
          <w:sz w:val="26"/>
          <w:szCs w:val="26"/>
        </w:rPr>
      </w:pPr>
      <w:r w:rsidRPr="00B42323">
        <w:rPr>
          <w:rFonts w:ascii="Times New Roman" w:eastAsia="Calibri" w:hAnsi="Times New Roman"/>
          <w:bCs/>
          <w:sz w:val="26"/>
          <w:szCs w:val="26"/>
        </w:rPr>
        <w:tab/>
        <w:t xml:space="preserve">- </w:t>
      </w:r>
      <w:r w:rsidRPr="00B42323">
        <w:rPr>
          <w:rFonts w:ascii="Times New Roman" w:eastAsia="Calibri" w:hAnsi="Times New Roman"/>
          <w:sz w:val="26"/>
          <w:szCs w:val="26"/>
        </w:rPr>
        <w:t>Xử lý các vấn đề</w:t>
      </w:r>
      <w:r w:rsidRPr="00B42323">
        <w:rPr>
          <w:rFonts w:ascii="Times New Roman" w:eastAsia="Calibri" w:hAnsi="Times New Roman"/>
          <w:iCs/>
          <w:spacing w:val="-4"/>
          <w:sz w:val="26"/>
          <w:szCs w:val="26"/>
        </w:rPr>
        <w:t xml:space="preserve"> phát sinh (sau khi đã thống nhất với Tổng công ty) trong quá trình giải quyết</w:t>
      </w:r>
      <w:r w:rsidRPr="00B42323">
        <w:rPr>
          <w:rFonts w:ascii="Times New Roman" w:hAnsi="Times New Roman"/>
          <w:color w:val="000000"/>
          <w:sz w:val="26"/>
          <w:szCs w:val="26"/>
        </w:rPr>
        <w:t xml:space="preserve"> quyết vụ án nhằm bảo vệ quyền và lợi ích hợp pháp cho Tổng công ty HUD</w:t>
      </w:r>
      <w:r w:rsidRPr="00B42323">
        <w:rPr>
          <w:rFonts w:ascii="Times New Roman" w:eastAsia="Calibri" w:hAnsi="Times New Roman"/>
          <w:iCs/>
          <w:spacing w:val="-4"/>
          <w:sz w:val="26"/>
          <w:szCs w:val="26"/>
          <w:lang w:val="vi-VN"/>
        </w:rPr>
        <w:t>;</w:t>
      </w:r>
      <w:r w:rsidRPr="00B42323">
        <w:rPr>
          <w:rFonts w:ascii="Times New Roman" w:eastAsia="Calibri" w:hAnsi="Times New Roman"/>
          <w:iCs/>
          <w:spacing w:val="-4"/>
          <w:sz w:val="26"/>
          <w:szCs w:val="26"/>
        </w:rPr>
        <w:t xml:space="preserve"> </w:t>
      </w:r>
    </w:p>
    <w:p w:rsidR="00AC0A43" w:rsidRPr="00B42323"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sidRPr="00B42323">
        <w:rPr>
          <w:rFonts w:ascii="Times New Roman" w:eastAsia="Calibri" w:hAnsi="Times New Roman"/>
          <w:iCs/>
          <w:spacing w:val="-4"/>
          <w:sz w:val="26"/>
          <w:szCs w:val="26"/>
        </w:rPr>
        <w:lastRenderedPageBreak/>
        <w:tab/>
        <w:t xml:space="preserve">- </w:t>
      </w:r>
      <w:r w:rsidRPr="00B42323">
        <w:rPr>
          <w:rFonts w:ascii="Times New Roman" w:hAnsi="Times New Roman"/>
          <w:spacing w:val="-3"/>
          <w:sz w:val="26"/>
          <w:szCs w:val="26"/>
          <w:lang w:val="pt-BR"/>
        </w:rPr>
        <w:t>C</w:t>
      </w:r>
      <w:r w:rsidRPr="00B42323">
        <w:rPr>
          <w:rFonts w:ascii="Times New Roman" w:hAnsi="Times New Roman" w:cs="Calibri"/>
          <w:spacing w:val="-3"/>
          <w:sz w:val="26"/>
          <w:szCs w:val="26"/>
          <w:lang w:val="pt-BR"/>
        </w:rPr>
        <w:t>ử</w:t>
      </w:r>
      <w:r w:rsidRPr="00B42323">
        <w:rPr>
          <w:rFonts w:ascii="Times New Roman" w:hAnsi="Times New Roman"/>
          <w:spacing w:val="-3"/>
          <w:sz w:val="26"/>
          <w:szCs w:val="26"/>
          <w:lang w:val="pt-BR"/>
        </w:rPr>
        <w:t xml:space="preserve"> lu</w:t>
      </w:r>
      <w:r w:rsidRPr="00B42323">
        <w:rPr>
          <w:rFonts w:ascii="Times New Roman" w:hAnsi="Times New Roman" w:cs="Calibri"/>
          <w:spacing w:val="-3"/>
          <w:sz w:val="26"/>
          <w:szCs w:val="26"/>
          <w:lang w:val="pt-BR"/>
        </w:rPr>
        <w:t>ậ</w:t>
      </w:r>
      <w:r w:rsidRPr="00B42323">
        <w:rPr>
          <w:rFonts w:ascii="Times New Roman" w:hAnsi="Times New Roman"/>
          <w:spacing w:val="-3"/>
          <w:sz w:val="26"/>
          <w:szCs w:val="26"/>
          <w:lang w:val="pt-BR"/>
        </w:rPr>
        <w:t>t s</w:t>
      </w:r>
      <w:r w:rsidRPr="00B42323">
        <w:rPr>
          <w:rFonts w:ascii="Times New Roman" w:hAnsi="Times New Roman" w:cs="Calibri"/>
          <w:spacing w:val="-3"/>
          <w:sz w:val="26"/>
          <w:szCs w:val="26"/>
          <w:lang w:val="pt-BR"/>
        </w:rPr>
        <w:t>ư</w:t>
      </w:r>
      <w:r w:rsidRPr="00B42323">
        <w:rPr>
          <w:rFonts w:ascii="Times New Roman" w:hAnsi="Times New Roman"/>
          <w:spacing w:val="-3"/>
          <w:sz w:val="26"/>
          <w:szCs w:val="26"/>
          <w:lang w:val="pt-BR"/>
        </w:rPr>
        <w:t xml:space="preserve"> l</w:t>
      </w:r>
      <w:r w:rsidRPr="00B42323">
        <w:rPr>
          <w:rFonts w:ascii="Times New Roman" w:hAnsi="Times New Roman" w:cs="Calibri"/>
          <w:spacing w:val="-3"/>
          <w:sz w:val="26"/>
          <w:szCs w:val="26"/>
          <w:lang w:val="pt-BR"/>
        </w:rPr>
        <w:t>à</w:t>
      </w:r>
      <w:r w:rsidRPr="00B42323">
        <w:rPr>
          <w:rFonts w:ascii="Times New Roman" w:hAnsi="Times New Roman"/>
          <w:spacing w:val="-3"/>
          <w:sz w:val="26"/>
          <w:szCs w:val="26"/>
          <w:lang w:val="pt-BR"/>
        </w:rPr>
        <w:t>m vi</w:t>
      </w:r>
      <w:r w:rsidRPr="00B42323">
        <w:rPr>
          <w:rFonts w:ascii="Times New Roman" w:hAnsi="Times New Roman" w:cs="Calibri"/>
          <w:spacing w:val="-3"/>
          <w:sz w:val="26"/>
          <w:szCs w:val="26"/>
          <w:lang w:val="pt-BR"/>
        </w:rPr>
        <w:t>ệ</w:t>
      </w:r>
      <w:r w:rsidRPr="00B42323">
        <w:rPr>
          <w:rFonts w:ascii="Times New Roman" w:hAnsi="Times New Roman"/>
          <w:spacing w:val="-3"/>
          <w:sz w:val="26"/>
          <w:szCs w:val="26"/>
          <w:lang w:val="pt-BR"/>
        </w:rPr>
        <w:t>c tr</w:t>
      </w:r>
      <w:r w:rsidRPr="00B42323">
        <w:rPr>
          <w:rFonts w:ascii="Times New Roman" w:hAnsi="Times New Roman" w:cs="Calibri"/>
          <w:spacing w:val="-3"/>
          <w:sz w:val="26"/>
          <w:szCs w:val="26"/>
          <w:lang w:val="pt-BR"/>
        </w:rPr>
        <w:t>ự</w:t>
      </w:r>
      <w:r w:rsidRPr="00B42323">
        <w:rPr>
          <w:rFonts w:ascii="Times New Roman" w:hAnsi="Times New Roman"/>
          <w:spacing w:val="-3"/>
          <w:sz w:val="26"/>
          <w:szCs w:val="26"/>
          <w:lang w:val="pt-BR"/>
        </w:rPr>
        <w:t>c ti</w:t>
      </w:r>
      <w:r w:rsidRPr="00B42323">
        <w:rPr>
          <w:rFonts w:ascii="Times New Roman" w:hAnsi="Times New Roman" w:cs="Calibri"/>
          <w:spacing w:val="-3"/>
          <w:sz w:val="26"/>
          <w:szCs w:val="26"/>
          <w:lang w:val="pt-BR"/>
        </w:rPr>
        <w:t>ế</w:t>
      </w:r>
      <w:r w:rsidRPr="00B42323">
        <w:rPr>
          <w:rFonts w:ascii="Times New Roman" w:hAnsi="Times New Roman"/>
          <w:spacing w:val="-3"/>
          <w:sz w:val="26"/>
          <w:szCs w:val="26"/>
          <w:lang w:val="pt-BR"/>
        </w:rPr>
        <w:t>p v</w:t>
      </w:r>
      <w:r w:rsidRPr="00B42323">
        <w:rPr>
          <w:rFonts w:ascii="Times New Roman" w:hAnsi="Times New Roman" w:cs="Calibri"/>
          <w:spacing w:val="-3"/>
          <w:sz w:val="26"/>
          <w:szCs w:val="26"/>
          <w:lang w:val="pt-BR"/>
        </w:rPr>
        <w:t>ớ</w:t>
      </w:r>
      <w:r w:rsidRPr="00B42323">
        <w:rPr>
          <w:rFonts w:ascii="Times New Roman" w:hAnsi="Times New Roman"/>
          <w:spacing w:val="-3"/>
          <w:sz w:val="26"/>
          <w:szCs w:val="26"/>
          <w:lang w:val="pt-BR"/>
        </w:rPr>
        <w:t>i L</w:t>
      </w:r>
      <w:r w:rsidRPr="00B42323">
        <w:rPr>
          <w:rFonts w:ascii="Times New Roman" w:hAnsi="Times New Roman" w:cs=".VnTime"/>
          <w:spacing w:val="-3"/>
          <w:sz w:val="26"/>
          <w:szCs w:val="26"/>
          <w:lang w:val="pt-BR"/>
        </w:rPr>
        <w:t>ã</w:t>
      </w:r>
      <w:r w:rsidRPr="00B42323">
        <w:rPr>
          <w:rFonts w:ascii="Times New Roman" w:hAnsi="Times New Roman"/>
          <w:spacing w:val="-3"/>
          <w:sz w:val="26"/>
          <w:szCs w:val="26"/>
          <w:lang w:val="pt-BR"/>
        </w:rPr>
        <w:t xml:space="preserve">nh </w:t>
      </w:r>
      <w:r w:rsidRPr="00B42323">
        <w:rPr>
          <w:rFonts w:ascii="Times New Roman" w:hAnsi="Times New Roman" w:cs="Calibri"/>
          <w:spacing w:val="-3"/>
          <w:sz w:val="26"/>
          <w:szCs w:val="26"/>
          <w:lang w:val="pt-BR"/>
        </w:rPr>
        <w:t>đạ</w:t>
      </w:r>
      <w:r w:rsidRPr="00B42323">
        <w:rPr>
          <w:rFonts w:ascii="Times New Roman" w:hAnsi="Times New Roman"/>
          <w:spacing w:val="-3"/>
          <w:sz w:val="26"/>
          <w:szCs w:val="26"/>
          <w:lang w:val="pt-BR"/>
        </w:rPr>
        <w:t>o, Ban Ph</w:t>
      </w:r>
      <w:r w:rsidRPr="00B42323">
        <w:rPr>
          <w:rFonts w:ascii="Times New Roman" w:hAnsi="Times New Roman" w:cs=".VnTime"/>
          <w:spacing w:val="-3"/>
          <w:sz w:val="26"/>
          <w:szCs w:val="26"/>
          <w:lang w:val="pt-BR"/>
        </w:rPr>
        <w:t>á</w:t>
      </w:r>
      <w:r w:rsidRPr="00B42323">
        <w:rPr>
          <w:rFonts w:ascii="Times New Roman" w:hAnsi="Times New Roman"/>
          <w:spacing w:val="-3"/>
          <w:sz w:val="26"/>
          <w:szCs w:val="26"/>
          <w:lang w:val="pt-BR"/>
        </w:rPr>
        <w:t>p ch</w:t>
      </w:r>
      <w:r w:rsidRPr="00B42323">
        <w:rPr>
          <w:rFonts w:ascii="Times New Roman" w:hAnsi="Times New Roman" w:cs="Calibri"/>
          <w:spacing w:val="-3"/>
          <w:sz w:val="26"/>
          <w:szCs w:val="26"/>
          <w:lang w:val="pt-BR"/>
        </w:rPr>
        <w:t>ế</w:t>
      </w:r>
      <w:r w:rsidRPr="00B42323">
        <w:rPr>
          <w:rFonts w:ascii="Times New Roman" w:hAnsi="Times New Roman"/>
          <w:spacing w:val="-3"/>
          <w:sz w:val="26"/>
          <w:szCs w:val="26"/>
          <w:lang w:val="pt-BR"/>
        </w:rPr>
        <w:t>, c</w:t>
      </w:r>
      <w:r w:rsidRPr="00B42323">
        <w:rPr>
          <w:rFonts w:ascii="Times New Roman" w:hAnsi="Times New Roman" w:cs=".VnTime"/>
          <w:spacing w:val="-3"/>
          <w:sz w:val="26"/>
          <w:szCs w:val="26"/>
          <w:lang w:val="pt-BR"/>
        </w:rPr>
        <w:t>á</w:t>
      </w:r>
      <w:r w:rsidRPr="00B42323">
        <w:rPr>
          <w:rFonts w:ascii="Times New Roman" w:hAnsi="Times New Roman"/>
          <w:spacing w:val="-3"/>
          <w:sz w:val="26"/>
          <w:szCs w:val="26"/>
          <w:lang w:val="pt-BR"/>
        </w:rPr>
        <w:t>c Ban T</w:t>
      </w:r>
      <w:r w:rsidRPr="00B42323">
        <w:rPr>
          <w:rFonts w:ascii="Times New Roman" w:hAnsi="Times New Roman" w:cs="Calibri"/>
          <w:spacing w:val="-3"/>
          <w:sz w:val="26"/>
          <w:szCs w:val="26"/>
          <w:lang w:val="pt-BR"/>
        </w:rPr>
        <w:t>ổ</w:t>
      </w:r>
      <w:r w:rsidRPr="00B42323">
        <w:rPr>
          <w:rFonts w:ascii="Times New Roman" w:hAnsi="Times New Roman"/>
          <w:spacing w:val="-3"/>
          <w:sz w:val="26"/>
          <w:szCs w:val="26"/>
          <w:lang w:val="pt-BR"/>
        </w:rPr>
        <w:t>ng c</w:t>
      </w:r>
      <w:r w:rsidRPr="00B42323">
        <w:rPr>
          <w:rFonts w:ascii="Times New Roman" w:hAnsi="Times New Roman" w:cs=".VnTime"/>
          <w:spacing w:val="-3"/>
          <w:sz w:val="26"/>
          <w:szCs w:val="26"/>
          <w:lang w:val="pt-BR"/>
        </w:rPr>
        <w:t>ô</w:t>
      </w:r>
      <w:r w:rsidRPr="00B42323">
        <w:rPr>
          <w:rFonts w:ascii="Times New Roman" w:hAnsi="Times New Roman"/>
          <w:spacing w:val="-3"/>
          <w:sz w:val="26"/>
          <w:szCs w:val="26"/>
          <w:lang w:val="pt-BR"/>
        </w:rPr>
        <w:t>ng ty nh</w:t>
      </w:r>
      <w:r w:rsidRPr="00B42323">
        <w:rPr>
          <w:rFonts w:ascii="Times New Roman" w:hAnsi="Times New Roman" w:cs="Calibri"/>
          <w:spacing w:val="-3"/>
          <w:sz w:val="26"/>
          <w:szCs w:val="26"/>
          <w:lang w:val="pt-BR"/>
        </w:rPr>
        <w:t>ằ</w:t>
      </w:r>
      <w:r w:rsidRPr="00B42323">
        <w:rPr>
          <w:rFonts w:ascii="Times New Roman" w:hAnsi="Times New Roman"/>
          <w:spacing w:val="-3"/>
          <w:sz w:val="26"/>
          <w:szCs w:val="26"/>
          <w:lang w:val="pt-BR"/>
        </w:rPr>
        <w:t xml:space="preserve">m để thống nhất kế hoạch công việc, các nội dung cần thực hiện trong giai đoạn xét xử phúc thẩm vụ án; </w:t>
      </w:r>
    </w:p>
    <w:p w:rsidR="00AC0A43" w:rsidRPr="00B42323"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sidRPr="00B42323">
        <w:rPr>
          <w:rFonts w:ascii="Times New Roman" w:hAnsi="Times New Roman"/>
          <w:spacing w:val="-3"/>
          <w:sz w:val="26"/>
          <w:szCs w:val="26"/>
          <w:lang w:val="pt-BR"/>
        </w:rPr>
        <w:tab/>
        <w:t>- Tư vấn và trực tiếp xử lý c</w:t>
      </w:r>
      <w:r w:rsidRPr="00B42323">
        <w:rPr>
          <w:rFonts w:ascii="Times New Roman" w:hAnsi="Times New Roman" w:cs=".VnTime"/>
          <w:spacing w:val="-3"/>
          <w:sz w:val="26"/>
          <w:szCs w:val="26"/>
          <w:lang w:val="pt-BR"/>
        </w:rPr>
        <w:t>á</w:t>
      </w:r>
      <w:r w:rsidRPr="00B42323">
        <w:rPr>
          <w:rFonts w:ascii="Times New Roman" w:hAnsi="Times New Roman"/>
          <w:spacing w:val="-3"/>
          <w:sz w:val="26"/>
          <w:szCs w:val="26"/>
          <w:lang w:val="pt-BR"/>
        </w:rPr>
        <w:t xml:space="preserve">c vấn đề phát sinh trong quá trình giải quyết vụ án ở cấp phúc thẩm nhằm bảo vệ tối đa quyền và lợi ích hợp pháp cho Tổng công ty </w:t>
      </w:r>
      <w:r w:rsidRPr="00B42323">
        <w:rPr>
          <w:rFonts w:ascii="Times New Roman" w:hAnsi="Times New Roman"/>
          <w:color w:val="000000"/>
          <w:sz w:val="26"/>
          <w:szCs w:val="26"/>
          <w:lang w:val="vi-VN"/>
        </w:rPr>
        <w:t>nhằm giúp Tổng công ty HUD</w:t>
      </w:r>
      <w:r w:rsidRPr="00B42323">
        <w:rPr>
          <w:rFonts w:ascii="Times New Roman" w:hAnsi="Times New Roman"/>
          <w:color w:val="000000"/>
          <w:sz w:val="26"/>
          <w:szCs w:val="26"/>
        </w:rPr>
        <w:t xml:space="preserve"> </w:t>
      </w:r>
      <w:r w:rsidRPr="00B42323">
        <w:rPr>
          <w:rFonts w:ascii="Times New Roman" w:hAnsi="Times New Roman"/>
          <w:sz w:val="26"/>
          <w:szCs w:val="26"/>
          <w:lang w:val="vi-VN"/>
        </w:rPr>
        <w:t xml:space="preserve">đòi </w:t>
      </w:r>
      <w:r w:rsidRPr="00B42323">
        <w:rPr>
          <w:rFonts w:ascii="Times New Roman" w:hAnsi="Times New Roman"/>
          <w:sz w:val="26"/>
          <w:szCs w:val="26"/>
        </w:rPr>
        <w:t xml:space="preserve">quyền sở hữu, sử dụng riêng đối với phần diện tích để xe ô tô tại 2 tầng hầm của </w:t>
      </w:r>
      <w:r w:rsidRPr="00B42323">
        <w:rPr>
          <w:rFonts w:ascii="Times New Roman" w:hAnsi="Times New Roman"/>
          <w:sz w:val="26"/>
          <w:szCs w:val="26"/>
          <w:lang w:val="vi-VN"/>
        </w:rPr>
        <w:t xml:space="preserve">02 </w:t>
      </w:r>
      <w:r w:rsidRPr="00B42323">
        <w:rPr>
          <w:rFonts w:ascii="Times New Roman" w:hAnsi="Times New Roman"/>
          <w:sz w:val="26"/>
          <w:szCs w:val="26"/>
        </w:rPr>
        <w:t>Tòa nhà NO-VP2, NO-VP4</w:t>
      </w:r>
      <w:r w:rsidRPr="00B42323">
        <w:rPr>
          <w:rFonts w:ascii="Times New Roman" w:hAnsi="Times New Roman"/>
          <w:color w:val="000000"/>
          <w:sz w:val="26"/>
          <w:szCs w:val="26"/>
        </w:rPr>
        <w:t xml:space="preserve"> </w:t>
      </w:r>
      <w:r w:rsidRPr="00B42323">
        <w:rPr>
          <w:rFonts w:ascii="Times New Roman" w:hAnsi="Times New Roman"/>
          <w:sz w:val="26"/>
          <w:szCs w:val="26"/>
        </w:rPr>
        <w:t>Bán đảo Linh Đàm</w:t>
      </w:r>
      <w:r w:rsidRPr="00B42323">
        <w:rPr>
          <w:rFonts w:ascii="Times New Roman" w:hAnsi="Times New Roman"/>
          <w:spacing w:val="-3"/>
          <w:sz w:val="26"/>
          <w:szCs w:val="26"/>
          <w:lang w:val="pt-BR"/>
        </w:rPr>
        <w:t>;</w:t>
      </w:r>
    </w:p>
    <w:p w:rsidR="00AC0A43"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iCs/>
          <w:spacing w:val="-4"/>
          <w:sz w:val="26"/>
          <w:szCs w:val="26"/>
        </w:rPr>
      </w:pPr>
      <w:r w:rsidRPr="00B42323">
        <w:rPr>
          <w:rFonts w:ascii="Times New Roman" w:hAnsi="Times New Roman"/>
          <w:spacing w:val="-3"/>
          <w:sz w:val="26"/>
          <w:szCs w:val="26"/>
          <w:lang w:val="pt-BR"/>
        </w:rPr>
        <w:tab/>
        <w:t xml:space="preserve">- </w:t>
      </w:r>
      <w:r w:rsidRPr="00B42323">
        <w:rPr>
          <w:rFonts w:ascii="Times New Roman" w:eastAsia="Calibri" w:hAnsi="Times New Roman"/>
          <w:iCs/>
          <w:spacing w:val="-4"/>
          <w:sz w:val="26"/>
          <w:szCs w:val="26"/>
        </w:rPr>
        <w:t>Thực hiện các công việc khác có lợi cho Tổng công ty HUD trong quá trình xét xử phúc thẩm.</w:t>
      </w:r>
    </w:p>
    <w:p w:rsidR="00AC0A43" w:rsidRPr="00101E37"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i/>
          <w:iCs/>
          <w:spacing w:val="-4"/>
          <w:sz w:val="26"/>
          <w:szCs w:val="26"/>
        </w:rPr>
      </w:pPr>
      <w:r>
        <w:rPr>
          <w:rFonts w:ascii="Times New Roman" w:eastAsia="Calibri" w:hAnsi="Times New Roman"/>
          <w:iCs/>
          <w:spacing w:val="-4"/>
          <w:sz w:val="26"/>
          <w:szCs w:val="26"/>
        </w:rPr>
        <w:tab/>
      </w:r>
      <w:r w:rsidRPr="00101E37">
        <w:rPr>
          <w:rFonts w:ascii="Times New Roman" w:eastAsia="Calibri" w:hAnsi="Times New Roman"/>
          <w:b/>
          <w:i/>
          <w:iCs/>
          <w:spacing w:val="-4"/>
          <w:sz w:val="26"/>
          <w:szCs w:val="26"/>
        </w:rPr>
        <w:t>2.</w:t>
      </w:r>
      <w:r w:rsidRPr="00101E37">
        <w:rPr>
          <w:rFonts w:ascii="Times New Roman" w:eastAsia="Calibri" w:hAnsi="Times New Roman"/>
          <w:i/>
          <w:iCs/>
          <w:spacing w:val="-4"/>
          <w:sz w:val="26"/>
          <w:szCs w:val="26"/>
        </w:rPr>
        <w:t xml:space="preserve"> </w:t>
      </w:r>
      <w:r w:rsidRPr="00101E37">
        <w:rPr>
          <w:rFonts w:ascii="Times New Roman" w:eastAsia="Calibri" w:hAnsi="Times New Roman"/>
          <w:b/>
          <w:i/>
          <w:sz w:val="26"/>
          <w:szCs w:val="26"/>
        </w:rPr>
        <w:t>Đại diện theo ủy quyền cho Tổng công ty HUD tại Tòa án, các cơ quan có thẩm quyền các cá nhân và tổ chức có liên quan trong quá trình giải quyết vụ án về việc “</w:t>
      </w:r>
      <w:r w:rsidRPr="00101E37">
        <w:rPr>
          <w:rFonts w:ascii="Times New Roman" w:hAnsi="Times New Roman"/>
          <w:b/>
          <w:i/>
          <w:sz w:val="26"/>
          <w:szCs w:val="26"/>
        </w:rPr>
        <w:t>Đ</w:t>
      </w:r>
      <w:r w:rsidRPr="00101E37">
        <w:rPr>
          <w:rFonts w:ascii="Times New Roman" w:hAnsi="Times New Roman"/>
          <w:b/>
          <w:i/>
          <w:sz w:val="26"/>
          <w:szCs w:val="26"/>
          <w:lang w:val="vi-VN"/>
        </w:rPr>
        <w:t xml:space="preserve">òi </w:t>
      </w:r>
      <w:r w:rsidRPr="00101E37">
        <w:rPr>
          <w:rFonts w:ascii="Times New Roman" w:hAnsi="Times New Roman"/>
          <w:b/>
          <w:i/>
          <w:sz w:val="26"/>
          <w:szCs w:val="26"/>
        </w:rPr>
        <w:t xml:space="preserve">quyền sở hữu, sử dụng riêng” đối với phần diện tích để xe ô tô tại 2 tầng hầm của </w:t>
      </w:r>
      <w:r w:rsidRPr="00101E37">
        <w:rPr>
          <w:rFonts w:ascii="Times New Roman" w:hAnsi="Times New Roman"/>
          <w:b/>
          <w:i/>
          <w:sz w:val="26"/>
          <w:szCs w:val="26"/>
          <w:lang w:val="vi-VN"/>
        </w:rPr>
        <w:t xml:space="preserve">02 </w:t>
      </w:r>
      <w:r w:rsidRPr="00101E37">
        <w:rPr>
          <w:rFonts w:ascii="Times New Roman" w:hAnsi="Times New Roman"/>
          <w:b/>
          <w:i/>
          <w:sz w:val="26"/>
          <w:szCs w:val="26"/>
        </w:rPr>
        <w:t>Tòa nhà NO-VP2, NO-VP4 Dự án nhà ở để bán, văn phòng cho thuê NO-VP2, NO-VP4 Bán đảo Linh Đàm</w:t>
      </w:r>
      <w:r w:rsidRPr="00101E37">
        <w:rPr>
          <w:rFonts w:ascii="Times New Roman" w:eastAsia="Calibri" w:hAnsi="Times New Roman"/>
          <w:b/>
          <w:i/>
          <w:sz w:val="26"/>
          <w:szCs w:val="26"/>
          <w:lang w:val="vi-VN"/>
        </w:rPr>
        <w:t xml:space="preserve">, trong đó Công ty Luật/ Văn phòng Luật sư sẽ thực hiện các công việc </w:t>
      </w:r>
      <w:r w:rsidRPr="00101E37">
        <w:rPr>
          <w:rFonts w:ascii="Times New Roman" w:eastAsia="Calibri" w:hAnsi="Times New Roman"/>
          <w:b/>
          <w:i/>
          <w:sz w:val="26"/>
          <w:szCs w:val="26"/>
        </w:rPr>
        <w:t>chính</w:t>
      </w:r>
      <w:r w:rsidRPr="00101E37">
        <w:rPr>
          <w:rFonts w:ascii="Times New Roman" w:eastAsia="Calibri" w:hAnsi="Times New Roman"/>
          <w:b/>
          <w:i/>
          <w:sz w:val="26"/>
          <w:szCs w:val="26"/>
          <w:lang w:val="vi-VN"/>
        </w:rPr>
        <w:t xml:space="preserve"> như sau</w:t>
      </w:r>
      <w:r w:rsidRPr="00101E37">
        <w:rPr>
          <w:rFonts w:ascii="Times New Roman" w:eastAsia="Calibri" w:hAnsi="Times New Roman"/>
          <w:b/>
          <w:i/>
          <w:sz w:val="26"/>
          <w:szCs w:val="26"/>
        </w:rPr>
        <w:t>:</w:t>
      </w:r>
    </w:p>
    <w:p w:rsidR="00AC0A43" w:rsidRPr="00347EEC"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t xml:space="preserve">- </w:t>
      </w:r>
      <w:r w:rsidRPr="00347EEC">
        <w:rPr>
          <w:rFonts w:ascii="Times New Roman" w:hAnsi="Times New Roman"/>
          <w:spacing w:val="-3"/>
          <w:sz w:val="26"/>
          <w:szCs w:val="26"/>
          <w:lang w:val="pt-BR"/>
        </w:rPr>
        <w:t xml:space="preserve">Cử Luật sư có đủ trình độ, kinh nghiệm làm </w:t>
      </w:r>
      <w:r w:rsidRPr="00347EEC">
        <w:rPr>
          <w:rFonts w:ascii="Times New Roman" w:hAnsi="Times New Roman" w:hint="eastAsia"/>
          <w:spacing w:val="-3"/>
          <w:sz w:val="26"/>
          <w:szCs w:val="26"/>
          <w:lang w:val="pt-BR"/>
        </w:rPr>
        <w:t>đ</w:t>
      </w:r>
      <w:r w:rsidRPr="00347EEC">
        <w:rPr>
          <w:rFonts w:ascii="Times New Roman" w:hAnsi="Times New Roman"/>
          <w:spacing w:val="-3"/>
          <w:sz w:val="26"/>
          <w:szCs w:val="26"/>
          <w:lang w:val="pt-BR"/>
        </w:rPr>
        <w:t>ại diện theo ủy quyền cho Tổng công ty HUD tham gia tố tụng trong quá trình xét xử phúc thẩm vụ án như tham gia các buổi làm việc, tham gia phiên tòa xét xử phúc thẩm…để làm việc với Tòa án, các cơ quan có thẩm quyền các cá nhân và tổ chức có liên quan trong quá trình giải quyết vụ án nhằm bảo vệ các quyền và lợi ích hợp pháp của Tổng công ty HUD.</w:t>
      </w:r>
    </w:p>
    <w:p w:rsidR="00AC0A43" w:rsidRPr="0061612E" w:rsidRDefault="00AC0A43" w:rsidP="00AC0A43">
      <w:pPr>
        <w:pStyle w:val="ListParagraph"/>
        <w:tabs>
          <w:tab w:val="left" w:pos="426"/>
          <w:tab w:val="left" w:pos="1134"/>
          <w:tab w:val="left" w:pos="1276"/>
        </w:tabs>
        <w:spacing w:line="360" w:lineRule="exact"/>
        <w:ind w:left="0"/>
        <w:jc w:val="both"/>
        <w:rPr>
          <w:rFonts w:ascii="Times New Roman" w:hAnsi="Times New Roman"/>
          <w:spacing w:val="-8"/>
          <w:sz w:val="26"/>
          <w:szCs w:val="26"/>
          <w:lang w:val="pt-BR"/>
        </w:rPr>
      </w:pPr>
      <w:r>
        <w:rPr>
          <w:rFonts w:ascii="Times New Roman" w:hAnsi="Times New Roman"/>
          <w:spacing w:val="-3"/>
          <w:sz w:val="26"/>
          <w:szCs w:val="26"/>
          <w:lang w:val="pt-BR"/>
        </w:rPr>
        <w:tab/>
      </w:r>
      <w:r w:rsidRPr="0061612E">
        <w:rPr>
          <w:rFonts w:ascii="Times New Roman" w:hAnsi="Times New Roman"/>
          <w:spacing w:val="-8"/>
          <w:sz w:val="26"/>
          <w:szCs w:val="26"/>
          <w:lang w:val="pt-BR"/>
        </w:rPr>
        <w:t xml:space="preserve">- Làm thủ tục </w:t>
      </w:r>
      <w:r w:rsidRPr="0061612E">
        <w:rPr>
          <w:rFonts w:ascii="Times New Roman" w:hAnsi="Times New Roman" w:hint="eastAsia"/>
          <w:spacing w:val="-8"/>
          <w:sz w:val="26"/>
          <w:szCs w:val="26"/>
          <w:lang w:val="pt-BR"/>
        </w:rPr>
        <w:t>đ</w:t>
      </w:r>
      <w:r w:rsidRPr="0061612E">
        <w:rPr>
          <w:rFonts w:ascii="Times New Roman" w:hAnsi="Times New Roman"/>
          <w:spacing w:val="-8"/>
          <w:sz w:val="26"/>
          <w:szCs w:val="26"/>
          <w:lang w:val="pt-BR"/>
        </w:rPr>
        <w:t xml:space="preserve">ể </w:t>
      </w:r>
      <w:r w:rsidRPr="0061612E">
        <w:rPr>
          <w:rFonts w:ascii="Times New Roman" w:hAnsi="Times New Roman" w:hint="eastAsia"/>
          <w:spacing w:val="-8"/>
          <w:sz w:val="26"/>
          <w:szCs w:val="26"/>
          <w:lang w:val="pt-BR"/>
        </w:rPr>
        <w:t>đ</w:t>
      </w:r>
      <w:r w:rsidRPr="0061612E">
        <w:rPr>
          <w:rFonts w:ascii="Times New Roman" w:hAnsi="Times New Roman"/>
          <w:spacing w:val="-8"/>
          <w:sz w:val="26"/>
          <w:szCs w:val="26"/>
          <w:lang w:val="pt-BR"/>
        </w:rPr>
        <w:t>ại diện theo ủy quyền cho Tổng công ty HUD tại Tòa án cấp phúc thẩm;</w:t>
      </w:r>
    </w:p>
    <w:p w:rsidR="00AC0A43" w:rsidRPr="00347EEC"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t xml:space="preserve">- </w:t>
      </w:r>
      <w:r w:rsidRPr="00347EEC">
        <w:rPr>
          <w:rFonts w:ascii="Times New Roman" w:hAnsi="Times New Roman"/>
          <w:spacing w:val="-3"/>
          <w:sz w:val="26"/>
          <w:szCs w:val="26"/>
          <w:lang w:val="pt-BR"/>
        </w:rPr>
        <w:t xml:space="preserve">Đại diện theo ủy quyền cho Tổng công ty HUD để làm việc với các cá nhân, tổ chức, các cơ quan Nhà nước có thẩm quyền trong quá trình giải quyết vụ án. </w:t>
      </w:r>
    </w:p>
    <w:p w:rsidR="00AC0A43" w:rsidRPr="00347EEC"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t xml:space="preserve">- </w:t>
      </w:r>
      <w:r w:rsidRPr="00347EEC">
        <w:rPr>
          <w:rFonts w:ascii="Times New Roman" w:hAnsi="Times New Roman"/>
          <w:spacing w:val="-3"/>
          <w:sz w:val="26"/>
          <w:szCs w:val="26"/>
          <w:lang w:val="pt-BR"/>
        </w:rPr>
        <w:t>Thay mặt Tổng công ty HUD liên hệ, làm việc với Tòa án để cung cấp lời khai, đưa ra các ý kiến, hồ sơ, tài liệu nhằm bảo vệ tối đa quyền và lợi ích hợp pháp cho Tổng công ty HUD trong quá trình giải quyết vụ án;</w:t>
      </w:r>
    </w:p>
    <w:p w:rsidR="00AC0A43" w:rsidRPr="00347EEC"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t xml:space="preserve">- </w:t>
      </w:r>
      <w:r w:rsidRPr="00347EEC">
        <w:rPr>
          <w:rFonts w:ascii="Times New Roman" w:hAnsi="Times New Roman"/>
          <w:spacing w:val="-3"/>
          <w:sz w:val="26"/>
          <w:szCs w:val="26"/>
          <w:lang w:val="pt-BR"/>
        </w:rPr>
        <w:t>Đại diện theo ủy quyền cho Tổng công ty HUD để thu thập thông tin, tài liệu, chứng cứ để phục vụ cho quá trình giải quyết vụ án;</w:t>
      </w:r>
    </w:p>
    <w:p w:rsidR="00AC0A43" w:rsidRPr="00347EEC"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t xml:space="preserve">- </w:t>
      </w:r>
      <w:r w:rsidRPr="00347EEC">
        <w:rPr>
          <w:rFonts w:ascii="Times New Roman" w:hAnsi="Times New Roman"/>
          <w:spacing w:val="-3"/>
          <w:sz w:val="26"/>
          <w:szCs w:val="26"/>
          <w:lang w:val="pt-BR"/>
        </w:rPr>
        <w:t>Đại diện Tổng công ty HUD thực hiện các công việc khác phát sinh trong quá trình giải quyết vụ án.</w:t>
      </w:r>
    </w:p>
    <w:p w:rsidR="00AC0A43" w:rsidRPr="00B42323"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iCs/>
          <w:spacing w:val="-4"/>
          <w:sz w:val="26"/>
          <w:szCs w:val="26"/>
        </w:rPr>
      </w:pPr>
      <w:r>
        <w:rPr>
          <w:rFonts w:ascii="Times New Roman" w:hAnsi="Times New Roman"/>
          <w:spacing w:val="-3"/>
          <w:sz w:val="26"/>
          <w:szCs w:val="26"/>
          <w:lang w:val="pt-BR"/>
        </w:rPr>
        <w:tab/>
        <w:t xml:space="preserve">- </w:t>
      </w:r>
      <w:r w:rsidRPr="00347EEC">
        <w:rPr>
          <w:rFonts w:ascii="Times New Roman" w:hAnsi="Times New Roman"/>
          <w:spacing w:val="-3"/>
          <w:sz w:val="26"/>
          <w:szCs w:val="26"/>
          <w:lang w:val="pt-BR"/>
        </w:rPr>
        <w:t>Trong quá trình thực hiện công việc nêu tại mục này, người đại diện theo ủy quyền chỉ được thực hiện công việc cụ thể như đưa ra ý kiến, lời khai, cung cấp hồ sơ, tài liệu, ký, nhận các hồ sơ, tài liệu</w:t>
      </w:r>
      <w:r w:rsidRPr="00B42323">
        <w:rPr>
          <w:rFonts w:ascii="Times New Roman" w:hAnsi="Times New Roman"/>
          <w:sz w:val="26"/>
          <w:szCs w:val="26"/>
          <w:lang w:val="nl-NL"/>
        </w:rPr>
        <w:t xml:space="preserve"> ...sau khi đã thống nhất với </w:t>
      </w:r>
      <w:r w:rsidRPr="00347EEC">
        <w:rPr>
          <w:rFonts w:ascii="Times New Roman" w:hAnsi="Times New Roman"/>
          <w:spacing w:val="-3"/>
          <w:sz w:val="26"/>
          <w:szCs w:val="26"/>
          <w:lang w:val="pt-BR"/>
        </w:rPr>
        <w:t>Tổng công ty</w:t>
      </w:r>
      <w:r w:rsidRPr="00B42323">
        <w:rPr>
          <w:rFonts w:ascii="Times New Roman" w:hAnsi="Times New Roman"/>
          <w:sz w:val="26"/>
          <w:szCs w:val="26"/>
          <w:lang w:val="nl-NL"/>
        </w:rPr>
        <w:t xml:space="preserve"> HUD. </w:t>
      </w:r>
    </w:p>
    <w:p w:rsidR="00AC0A43" w:rsidRPr="00CA3704"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b/>
          <w:i/>
          <w:sz w:val="26"/>
          <w:szCs w:val="26"/>
        </w:rPr>
      </w:pPr>
      <w:r>
        <w:rPr>
          <w:rFonts w:ascii="Times New Roman" w:eastAsia="Calibri" w:hAnsi="Times New Roman"/>
          <w:b/>
          <w:sz w:val="26"/>
          <w:szCs w:val="26"/>
        </w:rPr>
        <w:tab/>
      </w:r>
      <w:r>
        <w:rPr>
          <w:rFonts w:ascii="Times New Roman" w:eastAsia="Calibri" w:hAnsi="Times New Roman"/>
          <w:b/>
          <w:i/>
          <w:sz w:val="26"/>
          <w:szCs w:val="26"/>
        </w:rPr>
        <w:t>3</w:t>
      </w:r>
      <w:r w:rsidRPr="00CA3704">
        <w:rPr>
          <w:rFonts w:ascii="Times New Roman" w:eastAsia="Calibri" w:hAnsi="Times New Roman"/>
          <w:b/>
          <w:i/>
          <w:sz w:val="26"/>
          <w:szCs w:val="26"/>
        </w:rPr>
        <w:t>. Tư vấn pháp lý cho Tổng công ty HUD tại Tòa án, các cơ quan có thẩm quyền, các cá nhân và tổ chức có liên quan trong quá trình giải quyết vụ án về việc “</w:t>
      </w:r>
      <w:r w:rsidRPr="00CA3704">
        <w:rPr>
          <w:rFonts w:ascii="Times New Roman" w:hAnsi="Times New Roman"/>
          <w:b/>
          <w:i/>
          <w:sz w:val="26"/>
          <w:szCs w:val="26"/>
        </w:rPr>
        <w:t>Đ</w:t>
      </w:r>
      <w:r w:rsidRPr="00CA3704">
        <w:rPr>
          <w:rFonts w:ascii="Times New Roman" w:hAnsi="Times New Roman"/>
          <w:b/>
          <w:i/>
          <w:sz w:val="26"/>
          <w:szCs w:val="26"/>
          <w:lang w:val="vi-VN"/>
        </w:rPr>
        <w:t xml:space="preserve">òi </w:t>
      </w:r>
      <w:r w:rsidRPr="00CA3704">
        <w:rPr>
          <w:rFonts w:ascii="Times New Roman" w:hAnsi="Times New Roman"/>
          <w:b/>
          <w:i/>
          <w:sz w:val="26"/>
          <w:szCs w:val="26"/>
        </w:rPr>
        <w:t xml:space="preserve">quyền sở hữu, sử dụng riêng” đối với phần diện tích để xe ô tô tại 2 tầng hầm của </w:t>
      </w:r>
      <w:r w:rsidRPr="00CA3704">
        <w:rPr>
          <w:rFonts w:ascii="Times New Roman" w:hAnsi="Times New Roman"/>
          <w:b/>
          <w:i/>
          <w:sz w:val="26"/>
          <w:szCs w:val="26"/>
          <w:lang w:val="vi-VN"/>
        </w:rPr>
        <w:t xml:space="preserve">02 </w:t>
      </w:r>
      <w:r w:rsidRPr="00CA3704">
        <w:rPr>
          <w:rFonts w:ascii="Times New Roman" w:hAnsi="Times New Roman"/>
          <w:b/>
          <w:i/>
          <w:sz w:val="26"/>
          <w:szCs w:val="26"/>
        </w:rPr>
        <w:t>Tòa nhà NO-VP2, NO-VP4 Dự án nhà ở để bán, văn phòng cho thuê NO-VP2, NO-VP4 Bán đảo Linh Đàm</w:t>
      </w:r>
      <w:r w:rsidRPr="00CA3704">
        <w:rPr>
          <w:rFonts w:ascii="Times New Roman" w:eastAsia="Calibri" w:hAnsi="Times New Roman"/>
          <w:b/>
          <w:i/>
          <w:sz w:val="26"/>
          <w:szCs w:val="26"/>
          <w:lang w:val="vi-VN"/>
        </w:rPr>
        <w:t xml:space="preserve">, trong đó Công ty Luật/ Văn phòng Luật sư sẽ thực hiện các công việc </w:t>
      </w:r>
      <w:r w:rsidRPr="00CA3704">
        <w:rPr>
          <w:rFonts w:ascii="Times New Roman" w:eastAsia="Calibri" w:hAnsi="Times New Roman"/>
          <w:b/>
          <w:i/>
          <w:sz w:val="26"/>
          <w:szCs w:val="26"/>
        </w:rPr>
        <w:t>chính</w:t>
      </w:r>
      <w:r w:rsidRPr="00CA3704">
        <w:rPr>
          <w:rFonts w:ascii="Times New Roman" w:eastAsia="Calibri" w:hAnsi="Times New Roman"/>
          <w:b/>
          <w:i/>
          <w:sz w:val="26"/>
          <w:szCs w:val="26"/>
          <w:lang w:val="vi-VN"/>
        </w:rPr>
        <w:t xml:space="preserve"> như sau</w:t>
      </w:r>
      <w:r w:rsidRPr="00CA3704">
        <w:rPr>
          <w:rFonts w:ascii="Times New Roman" w:eastAsia="Calibri" w:hAnsi="Times New Roman"/>
          <w:b/>
          <w:i/>
          <w:sz w:val="26"/>
          <w:szCs w:val="26"/>
        </w:rPr>
        <w:t>:</w:t>
      </w:r>
    </w:p>
    <w:p w:rsidR="00AC0A43" w:rsidRPr="00CA3704"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lastRenderedPageBreak/>
        <w:tab/>
        <w:t xml:space="preserve">- </w:t>
      </w:r>
      <w:r w:rsidRPr="00CA3704">
        <w:rPr>
          <w:rFonts w:ascii="Times New Roman" w:hAnsi="Times New Roman"/>
          <w:spacing w:val="-3"/>
          <w:sz w:val="26"/>
          <w:szCs w:val="26"/>
          <w:lang w:val="pt-BR"/>
        </w:rPr>
        <w:t>T</w:t>
      </w:r>
      <w:r w:rsidRPr="00CA3704">
        <w:rPr>
          <w:rFonts w:ascii="Times New Roman" w:hAnsi="Times New Roman" w:hint="eastAsia"/>
          <w:spacing w:val="-3"/>
          <w:sz w:val="26"/>
          <w:szCs w:val="26"/>
          <w:lang w:val="pt-BR"/>
        </w:rPr>
        <w:t>ư</w:t>
      </w:r>
      <w:r w:rsidRPr="00CA3704">
        <w:rPr>
          <w:rFonts w:ascii="Times New Roman" w:hAnsi="Times New Roman"/>
          <w:spacing w:val="-3"/>
          <w:sz w:val="26"/>
          <w:szCs w:val="26"/>
          <w:lang w:val="pt-BR"/>
        </w:rPr>
        <w:t xml:space="preserve"> vấn/hỗ trợ Bên A soạn thảo các v</w:t>
      </w:r>
      <w:r w:rsidRPr="00CA3704">
        <w:rPr>
          <w:rFonts w:ascii="Times New Roman" w:hAnsi="Times New Roman" w:hint="eastAsia"/>
          <w:spacing w:val="-3"/>
          <w:sz w:val="26"/>
          <w:szCs w:val="26"/>
          <w:lang w:val="pt-BR"/>
        </w:rPr>
        <w:t>ă</w:t>
      </w:r>
      <w:r w:rsidRPr="00CA3704">
        <w:rPr>
          <w:rFonts w:ascii="Times New Roman" w:hAnsi="Times New Roman"/>
          <w:spacing w:val="-3"/>
          <w:sz w:val="26"/>
          <w:szCs w:val="26"/>
          <w:lang w:val="pt-BR"/>
        </w:rPr>
        <w:t>n bản ghi ý kiến, trình bày lời khai tại Tòa án;</w:t>
      </w:r>
    </w:p>
    <w:p w:rsidR="00AC0A43" w:rsidRPr="00CA3704"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sidRPr="00CA3704">
        <w:rPr>
          <w:rFonts w:ascii="Times New Roman" w:hAnsi="Times New Roman"/>
          <w:spacing w:val="-3"/>
          <w:sz w:val="26"/>
          <w:szCs w:val="26"/>
          <w:lang w:val="pt-BR"/>
        </w:rPr>
        <w:t>Tư vấn cho Tổng công ty HUD soạn thảo các đơn từ, văn bản, báo cáo cần thiết để Tổng công ty HUD nộp cho Tòa án và cơ quan có thẩm quyền.</w:t>
      </w:r>
    </w:p>
    <w:p w:rsidR="00AC0A43" w:rsidRPr="00CA3704"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t xml:space="preserve">- </w:t>
      </w:r>
      <w:r w:rsidRPr="00CA3704">
        <w:rPr>
          <w:rFonts w:ascii="Times New Roman" w:hAnsi="Times New Roman"/>
          <w:spacing w:val="-3"/>
          <w:sz w:val="26"/>
          <w:szCs w:val="26"/>
          <w:lang w:val="pt-BR"/>
        </w:rPr>
        <w:t>Tư vấn cho Tổng công ty HUD thu thập các thông tin, hồ sơ, tài liệu theo yêu cầu của Tòa án, các cơ quan có thẩm quyền (nếu có) và các hồ sơ, tài liệu nhằm bảo vệ quyền và lợi ích hợp pháp cho Tổng công ty HUD;</w:t>
      </w:r>
    </w:p>
    <w:p w:rsidR="00AC0A43" w:rsidRPr="00CA3704"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t xml:space="preserve">- </w:t>
      </w:r>
      <w:r w:rsidRPr="00CA3704">
        <w:rPr>
          <w:rFonts w:ascii="Times New Roman" w:hAnsi="Times New Roman"/>
          <w:spacing w:val="-3"/>
          <w:sz w:val="26"/>
          <w:szCs w:val="26"/>
          <w:lang w:val="pt-BR"/>
        </w:rPr>
        <w:t xml:space="preserve">Tư vấn cho Tổng công ty HUD các phương án nhằm bảo vệ tối đa quyền và lợi ích hợp pháp cho </w:t>
      </w:r>
      <w:r>
        <w:rPr>
          <w:rFonts w:ascii="Times New Roman" w:hAnsi="Times New Roman"/>
          <w:spacing w:val="-3"/>
          <w:sz w:val="26"/>
          <w:szCs w:val="26"/>
          <w:lang w:val="pt-BR"/>
        </w:rPr>
        <w:t xml:space="preserve">Tổng công ty </w:t>
      </w:r>
      <w:r w:rsidRPr="00CA3704">
        <w:rPr>
          <w:rFonts w:ascii="Times New Roman" w:hAnsi="Times New Roman"/>
          <w:spacing w:val="-3"/>
          <w:sz w:val="26"/>
          <w:szCs w:val="26"/>
          <w:lang w:val="pt-BR"/>
        </w:rPr>
        <w:t>HUD trong vụ án;</w:t>
      </w:r>
    </w:p>
    <w:p w:rsidR="00AC0A43" w:rsidRPr="00CA3704"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t xml:space="preserve">- </w:t>
      </w:r>
      <w:r w:rsidRPr="00CA3704">
        <w:rPr>
          <w:rFonts w:ascii="Times New Roman" w:hAnsi="Times New Roman"/>
          <w:spacing w:val="-3"/>
          <w:sz w:val="26"/>
          <w:szCs w:val="26"/>
          <w:lang w:val="pt-BR"/>
        </w:rPr>
        <w:t>Tư vấn cho Tổng công ty HUD chuẩn bị Văn bản, ý kiến để trả lời Tòa án, các cơ quan có thẩm quyền, các tổ chức, cá nhân trong quá trình giải quyết vụ án;</w:t>
      </w:r>
    </w:p>
    <w:p w:rsidR="00AC0A43" w:rsidRPr="00CA3704"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t xml:space="preserve">- </w:t>
      </w:r>
      <w:r w:rsidRPr="00CA3704">
        <w:rPr>
          <w:rFonts w:ascii="Times New Roman" w:hAnsi="Times New Roman"/>
          <w:spacing w:val="-3"/>
          <w:sz w:val="26"/>
          <w:szCs w:val="26"/>
          <w:lang w:val="pt-BR"/>
        </w:rPr>
        <w:t>Theo dõi quá trình giải quyết vụ án và tư vấn cho Tổng công ty HUD các công việc cần tiến hành, các quy định pháp luật có liên quan nhằm bảo vệ quyền lợi cho Tổng công ty HUD.</w:t>
      </w:r>
    </w:p>
    <w:p w:rsidR="00AC0A43" w:rsidRPr="00CA3704"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t xml:space="preserve">- </w:t>
      </w:r>
      <w:r w:rsidRPr="00CA3704">
        <w:rPr>
          <w:rFonts w:ascii="Times New Roman" w:hAnsi="Times New Roman"/>
          <w:spacing w:val="-3"/>
          <w:sz w:val="26"/>
          <w:szCs w:val="26"/>
          <w:lang w:val="pt-BR"/>
        </w:rPr>
        <w:t>Tư vấn/soạn thảo các văn bản, công văn, tài liệu khác và liên hệ với các cơ quan chức năng để giải quyết vụ án cho Tổng công ty HUD;</w:t>
      </w:r>
    </w:p>
    <w:p w:rsidR="00AC0A43" w:rsidRPr="00CA3704"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r>
      <w:r w:rsidRPr="009D09DF">
        <w:rPr>
          <w:rFonts w:ascii="Times New Roman" w:eastAsia="Calibri" w:hAnsi="Times New Roman"/>
          <w:color w:val="000000"/>
          <w:spacing w:val="-10"/>
          <w:sz w:val="25"/>
          <w:szCs w:val="25"/>
          <w:shd w:val="clear" w:color="auto" w:fill="FFFFFF"/>
        </w:rPr>
        <w:t xml:space="preserve">- </w:t>
      </w:r>
      <w:r w:rsidRPr="0048058D">
        <w:rPr>
          <w:rFonts w:ascii="Times New Roman" w:hAnsi="Times New Roman"/>
          <w:spacing w:val="-3"/>
          <w:sz w:val="26"/>
          <w:szCs w:val="26"/>
          <w:lang w:val="pt-BR"/>
        </w:rPr>
        <w:t>T</w:t>
      </w:r>
      <w:r w:rsidRPr="0048058D">
        <w:rPr>
          <w:rFonts w:ascii="Times New Roman" w:hAnsi="Times New Roman" w:hint="eastAsia"/>
          <w:spacing w:val="-3"/>
          <w:sz w:val="26"/>
          <w:szCs w:val="26"/>
          <w:lang w:val="pt-BR"/>
        </w:rPr>
        <w:t>ư</w:t>
      </w:r>
      <w:r w:rsidRPr="0048058D">
        <w:rPr>
          <w:rFonts w:ascii="Times New Roman" w:hAnsi="Times New Roman"/>
          <w:spacing w:val="-3"/>
          <w:sz w:val="26"/>
          <w:szCs w:val="26"/>
          <w:lang w:val="pt-BR"/>
        </w:rPr>
        <w:t xml:space="preserve"> vấn khiếu nại cho Tổng công</w:t>
      </w:r>
      <w:r>
        <w:rPr>
          <w:rFonts w:ascii="Times New Roman" w:hAnsi="Times New Roman"/>
          <w:spacing w:val="-3"/>
          <w:sz w:val="26"/>
          <w:szCs w:val="26"/>
          <w:lang w:val="pt-BR"/>
        </w:rPr>
        <w:t xml:space="preserve"> ty HUD trong quá trình tố tụng</w:t>
      </w:r>
      <w:r w:rsidRPr="00CA3704">
        <w:rPr>
          <w:rFonts w:ascii="Times New Roman" w:hAnsi="Times New Roman"/>
          <w:spacing w:val="-3"/>
          <w:sz w:val="26"/>
          <w:szCs w:val="26"/>
          <w:lang w:val="pt-BR"/>
        </w:rPr>
        <w:t>;</w:t>
      </w:r>
    </w:p>
    <w:p w:rsidR="00AC0A43" w:rsidRPr="00CA3704"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t xml:space="preserve">- </w:t>
      </w:r>
      <w:r w:rsidRPr="00CA3704">
        <w:rPr>
          <w:rFonts w:ascii="Times New Roman" w:hAnsi="Times New Roman"/>
          <w:spacing w:val="-3"/>
          <w:sz w:val="26"/>
          <w:szCs w:val="26"/>
          <w:lang w:val="pt-BR"/>
        </w:rPr>
        <w:t xml:space="preserve">Tư vấn cho Tổng công ty HUD các công việc/vấn đề phát sinh </w:t>
      </w:r>
      <w:bookmarkStart w:id="1" w:name="_Hlk119403188"/>
      <w:r w:rsidRPr="00CA3704">
        <w:rPr>
          <w:rFonts w:ascii="Times New Roman" w:hAnsi="Times New Roman"/>
          <w:spacing w:val="-3"/>
          <w:sz w:val="26"/>
          <w:szCs w:val="26"/>
          <w:lang w:val="pt-BR"/>
        </w:rPr>
        <w:t>liên quan</w:t>
      </w:r>
      <w:r>
        <w:rPr>
          <w:rFonts w:ascii="Times New Roman" w:hAnsi="Times New Roman"/>
          <w:spacing w:val="-3"/>
          <w:sz w:val="26"/>
          <w:szCs w:val="26"/>
          <w:lang w:val="pt-BR"/>
        </w:rPr>
        <w:t xml:space="preserve"> và t</w:t>
      </w:r>
      <w:r w:rsidRPr="009D09DF">
        <w:rPr>
          <w:rFonts w:ascii="Times New Roman" w:eastAsia="Calibri" w:hAnsi="Times New Roman"/>
          <w:sz w:val="26"/>
          <w:szCs w:val="26"/>
        </w:rPr>
        <w:t>hực hiện tất cả các công việc cần thiết khác nhằm bảo vệ quyền và lợi ích hợp pháp cho Tổng công ty HUD</w:t>
      </w:r>
      <w:r w:rsidRPr="009D09DF">
        <w:rPr>
          <w:rFonts w:ascii="Times New Roman" w:eastAsia="Calibri" w:hAnsi="Times New Roman"/>
          <w:bCs/>
          <w:sz w:val="26"/>
          <w:szCs w:val="26"/>
        </w:rPr>
        <w:t xml:space="preserve"> trong quá trình giải quyết vụ án (nếu có)</w:t>
      </w:r>
      <w:r>
        <w:rPr>
          <w:rFonts w:ascii="Times New Roman" w:eastAsia="Calibri" w:hAnsi="Times New Roman"/>
          <w:bCs/>
          <w:sz w:val="26"/>
          <w:szCs w:val="26"/>
        </w:rPr>
        <w:t>;</w:t>
      </w:r>
    </w:p>
    <w:bookmarkEnd w:id="1"/>
    <w:p w:rsidR="00AC0A43" w:rsidRPr="00CA3704"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t xml:space="preserve">- </w:t>
      </w:r>
      <w:r w:rsidRPr="00B42323">
        <w:rPr>
          <w:rFonts w:ascii="Times New Roman" w:hAnsi="Times New Roman"/>
          <w:spacing w:val="-3"/>
          <w:sz w:val="26"/>
          <w:szCs w:val="26"/>
          <w:lang w:val="pt-BR"/>
        </w:rPr>
        <w:t>Đưa ra Bản ý kiến đánh giá/nh</w:t>
      </w:r>
      <w:r w:rsidRPr="00CA3704">
        <w:rPr>
          <w:rFonts w:ascii="Times New Roman" w:hAnsi="Times New Roman"/>
          <w:spacing w:val="-3"/>
          <w:sz w:val="26"/>
          <w:szCs w:val="26"/>
          <w:lang w:val="pt-BR"/>
        </w:rPr>
        <w:t>ậ</w:t>
      </w:r>
      <w:r w:rsidRPr="00B42323">
        <w:rPr>
          <w:rFonts w:ascii="Times New Roman" w:hAnsi="Times New Roman"/>
          <w:spacing w:val="-3"/>
          <w:sz w:val="26"/>
          <w:szCs w:val="26"/>
          <w:lang w:val="pt-BR"/>
        </w:rPr>
        <w:t xml:space="preserve">n </w:t>
      </w:r>
      <w:r w:rsidRPr="00CA3704">
        <w:rPr>
          <w:rFonts w:ascii="Times New Roman" w:hAnsi="Times New Roman"/>
          <w:spacing w:val="-3"/>
          <w:sz w:val="26"/>
          <w:szCs w:val="26"/>
          <w:lang w:val="pt-BR"/>
        </w:rPr>
        <w:t>đị</w:t>
      </w:r>
      <w:r w:rsidRPr="00B42323">
        <w:rPr>
          <w:rFonts w:ascii="Times New Roman" w:hAnsi="Times New Roman"/>
          <w:spacing w:val="-3"/>
          <w:sz w:val="26"/>
          <w:szCs w:val="26"/>
          <w:lang w:val="pt-BR"/>
        </w:rPr>
        <w:t>nh về b</w:t>
      </w:r>
      <w:r w:rsidRPr="00CA3704">
        <w:rPr>
          <w:rFonts w:ascii="Times New Roman" w:hAnsi="Times New Roman"/>
          <w:spacing w:val="-3"/>
          <w:sz w:val="26"/>
          <w:szCs w:val="26"/>
          <w:lang w:val="pt-BR"/>
        </w:rPr>
        <w:t>ả</w:t>
      </w:r>
      <w:r w:rsidRPr="00B42323">
        <w:rPr>
          <w:rFonts w:ascii="Times New Roman" w:hAnsi="Times New Roman"/>
          <w:spacing w:val="-3"/>
          <w:sz w:val="26"/>
          <w:szCs w:val="26"/>
          <w:lang w:val="pt-BR"/>
        </w:rPr>
        <w:t xml:space="preserve">n </w:t>
      </w:r>
      <w:r w:rsidRPr="00CA3704">
        <w:rPr>
          <w:rFonts w:ascii="Times New Roman" w:hAnsi="Times New Roman"/>
          <w:spacing w:val="-3"/>
          <w:sz w:val="26"/>
          <w:szCs w:val="26"/>
          <w:lang w:val="pt-BR"/>
        </w:rPr>
        <w:t>á</w:t>
      </w:r>
      <w:r w:rsidRPr="00B42323">
        <w:rPr>
          <w:rFonts w:ascii="Times New Roman" w:hAnsi="Times New Roman"/>
          <w:spacing w:val="-3"/>
          <w:sz w:val="26"/>
          <w:szCs w:val="26"/>
          <w:lang w:val="pt-BR"/>
        </w:rPr>
        <w:t>n phúc th</w:t>
      </w:r>
      <w:r w:rsidRPr="00CA3704">
        <w:rPr>
          <w:rFonts w:ascii="Times New Roman" w:hAnsi="Times New Roman"/>
          <w:spacing w:val="-3"/>
          <w:sz w:val="26"/>
          <w:szCs w:val="26"/>
          <w:lang w:val="pt-BR"/>
        </w:rPr>
        <w:t>ẩ</w:t>
      </w:r>
      <w:r w:rsidRPr="00B42323">
        <w:rPr>
          <w:rFonts w:ascii="Times New Roman" w:hAnsi="Times New Roman"/>
          <w:spacing w:val="-3"/>
          <w:sz w:val="26"/>
          <w:szCs w:val="26"/>
          <w:lang w:val="pt-BR"/>
        </w:rPr>
        <w:t>m;</w:t>
      </w:r>
    </w:p>
    <w:p w:rsidR="00AC0A43" w:rsidRPr="009D09DF" w:rsidRDefault="00AC0A43" w:rsidP="00AC0A43">
      <w:pPr>
        <w:pStyle w:val="ListParagraph"/>
        <w:tabs>
          <w:tab w:val="left" w:pos="426"/>
          <w:tab w:val="left" w:pos="1134"/>
          <w:tab w:val="left" w:pos="1276"/>
        </w:tabs>
        <w:spacing w:line="360" w:lineRule="exact"/>
        <w:ind w:left="0"/>
        <w:jc w:val="both"/>
        <w:rPr>
          <w:rFonts w:ascii="Times New Roman" w:hAnsi="Times New Roman"/>
          <w:spacing w:val="-3"/>
          <w:sz w:val="26"/>
          <w:szCs w:val="26"/>
          <w:lang w:val="pt-BR"/>
        </w:rPr>
      </w:pPr>
      <w:r>
        <w:rPr>
          <w:rFonts w:ascii="Times New Roman" w:hAnsi="Times New Roman"/>
          <w:spacing w:val="-3"/>
          <w:sz w:val="26"/>
          <w:szCs w:val="26"/>
          <w:lang w:val="pt-BR"/>
        </w:rPr>
        <w:tab/>
        <w:t xml:space="preserve">- </w:t>
      </w:r>
      <w:r w:rsidRPr="00B42323">
        <w:rPr>
          <w:rFonts w:ascii="Times New Roman" w:hAnsi="Times New Roman"/>
          <w:spacing w:val="-3"/>
          <w:sz w:val="26"/>
          <w:szCs w:val="26"/>
          <w:lang w:val="pt-BR"/>
        </w:rPr>
        <w:t xml:space="preserve">Tư vấn cho </w:t>
      </w:r>
      <w:r w:rsidRPr="00CA3704">
        <w:rPr>
          <w:rFonts w:ascii="Times New Roman" w:hAnsi="Times New Roman"/>
          <w:spacing w:val="-3"/>
          <w:sz w:val="26"/>
          <w:szCs w:val="26"/>
          <w:lang w:val="pt-BR"/>
        </w:rPr>
        <w:t>Tổng công ty HUD các công việc cần thực hiện sau khi có Bản án phúc thẩm.</w:t>
      </w:r>
    </w:p>
    <w:p w:rsidR="00AC0A43" w:rsidRDefault="00AC0A43" w:rsidP="00AC0A43">
      <w:pPr>
        <w:pStyle w:val="ListParagraph"/>
        <w:tabs>
          <w:tab w:val="left" w:pos="426"/>
          <w:tab w:val="left" w:pos="1134"/>
          <w:tab w:val="left" w:pos="1276"/>
        </w:tabs>
        <w:spacing w:line="360" w:lineRule="exact"/>
        <w:ind w:left="0"/>
        <w:jc w:val="both"/>
        <w:rPr>
          <w:rFonts w:ascii="Times New Roman" w:eastAsia="Calibri" w:hAnsi="Times New Roman"/>
          <w:b/>
          <w:bCs/>
          <w:i/>
          <w:sz w:val="26"/>
          <w:szCs w:val="26"/>
        </w:rPr>
      </w:pPr>
      <w:r>
        <w:rPr>
          <w:rFonts w:ascii="Times New Roman" w:eastAsia="Calibri" w:hAnsi="Times New Roman"/>
          <w:b/>
          <w:i/>
          <w:sz w:val="26"/>
          <w:szCs w:val="26"/>
        </w:rPr>
        <w:tab/>
        <w:t xml:space="preserve">4. </w:t>
      </w:r>
      <w:r w:rsidRPr="009D159E">
        <w:rPr>
          <w:rFonts w:ascii="Times New Roman" w:eastAsia="Calibri" w:hAnsi="Times New Roman"/>
          <w:b/>
          <w:i/>
          <w:sz w:val="26"/>
          <w:szCs w:val="26"/>
        </w:rPr>
        <w:t>Thực hiện tất cả các công việc cần thiết khác nhằm bảo vệ quyền và lợi ích hợp pháp cho Tổng công ty HUD</w:t>
      </w:r>
      <w:r w:rsidRPr="009D159E">
        <w:rPr>
          <w:rFonts w:ascii="Times New Roman" w:eastAsia="Calibri" w:hAnsi="Times New Roman"/>
          <w:b/>
          <w:bCs/>
          <w:i/>
          <w:sz w:val="26"/>
          <w:szCs w:val="26"/>
        </w:rPr>
        <w:t xml:space="preserve"> trong quá trình giải quyết vụ án</w:t>
      </w:r>
      <w:r>
        <w:rPr>
          <w:rFonts w:ascii="Times New Roman" w:eastAsia="Calibri" w:hAnsi="Times New Roman"/>
          <w:b/>
          <w:bCs/>
          <w:i/>
          <w:sz w:val="26"/>
          <w:szCs w:val="26"/>
        </w:rPr>
        <w:t xml:space="preserve"> (nếu có).</w:t>
      </w:r>
    </w:p>
    <w:p w:rsidR="00AC0A43" w:rsidRPr="009D09DF" w:rsidRDefault="00AC0A43" w:rsidP="00AC0A43">
      <w:pPr>
        <w:spacing w:before="120" w:after="120" w:line="264" w:lineRule="auto"/>
        <w:ind w:firstLine="720"/>
        <w:jc w:val="both"/>
        <w:rPr>
          <w:rFonts w:ascii="Times New Roman" w:eastAsia="Calibri" w:hAnsi="Times New Roman"/>
          <w:color w:val="000000"/>
          <w:spacing w:val="-10"/>
          <w:sz w:val="25"/>
          <w:szCs w:val="25"/>
          <w:shd w:val="clear" w:color="auto" w:fill="FFFFFF"/>
        </w:rPr>
      </w:pPr>
    </w:p>
    <w:p w:rsidR="007E09FE" w:rsidRDefault="007E09FE"/>
    <w:sectPr w:rsidR="007E09FE" w:rsidSect="007232E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66502"/>
    <w:multiLevelType w:val="hybridMultilevel"/>
    <w:tmpl w:val="37A8979A"/>
    <w:lvl w:ilvl="0" w:tplc="D41CF2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43"/>
    <w:rsid w:val="007232EC"/>
    <w:rsid w:val="007E09FE"/>
    <w:rsid w:val="00AC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43"/>
    <w:pPr>
      <w:spacing w:before="0" w:after="0" w:line="240" w:lineRule="auto"/>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0A43"/>
    <w:pPr>
      <w:spacing w:after="120"/>
    </w:pPr>
  </w:style>
  <w:style w:type="character" w:customStyle="1" w:styleId="BodyTextChar">
    <w:name w:val="Body Text Char"/>
    <w:basedOn w:val="DefaultParagraphFont"/>
    <w:link w:val="BodyText"/>
    <w:rsid w:val="00AC0A43"/>
    <w:rPr>
      <w:rFonts w:ascii=".VnTime" w:eastAsia="Times New Roman" w:hAnsi=".VnTime" w:cs="Times New Roman"/>
      <w:szCs w:val="28"/>
    </w:rPr>
  </w:style>
  <w:style w:type="paragraph" w:styleId="ListParagraph">
    <w:name w:val="List Paragraph"/>
    <w:basedOn w:val="Normal"/>
    <w:uiPriority w:val="34"/>
    <w:qFormat/>
    <w:rsid w:val="00AC0A4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43"/>
    <w:pPr>
      <w:spacing w:before="0" w:after="0" w:line="240" w:lineRule="auto"/>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0A43"/>
    <w:pPr>
      <w:spacing w:after="120"/>
    </w:pPr>
  </w:style>
  <w:style w:type="character" w:customStyle="1" w:styleId="BodyTextChar">
    <w:name w:val="Body Text Char"/>
    <w:basedOn w:val="DefaultParagraphFont"/>
    <w:link w:val="BodyText"/>
    <w:rsid w:val="00AC0A43"/>
    <w:rPr>
      <w:rFonts w:ascii=".VnTime" w:eastAsia="Times New Roman" w:hAnsi=".VnTime" w:cs="Times New Roman"/>
      <w:szCs w:val="28"/>
    </w:rPr>
  </w:style>
  <w:style w:type="paragraph" w:styleId="ListParagraph">
    <w:name w:val="List Paragraph"/>
    <w:basedOn w:val="Normal"/>
    <w:uiPriority w:val="34"/>
    <w:qFormat/>
    <w:rsid w:val="00AC0A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2022-12-15T09:37:00Z</dcterms:created>
  <dcterms:modified xsi:type="dcterms:W3CDTF">2022-12-15T09:43:00Z</dcterms:modified>
</cp:coreProperties>
</file>